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5F740" w14:textId="7D6931C5" w:rsidR="005D6672" w:rsidRDefault="005D6672" w:rsidP="005D6672">
      <w:pPr>
        <w:jc w:val="center"/>
        <w:rPr>
          <w:b/>
          <w:bCs/>
        </w:rPr>
      </w:pPr>
      <w:r>
        <w:rPr>
          <w:b/>
          <w:bCs/>
        </w:rPr>
        <w:t>MATEMATIČKA LEKTIRA</w:t>
      </w:r>
      <w:r>
        <w:rPr>
          <w:b/>
          <w:bCs/>
        </w:rPr>
        <w:br/>
        <w:t xml:space="preserve">PRIČA O </w:t>
      </w:r>
      <w:r w:rsidR="00BD1A90">
        <w:rPr>
          <w:b/>
          <w:bCs/>
        </w:rPr>
        <w:t>BROJKAMA</w:t>
      </w:r>
    </w:p>
    <w:p w14:paraId="18BB3947" w14:textId="77777777" w:rsidR="005D6672" w:rsidRDefault="005D6672" w:rsidP="005D6672">
      <w:pPr>
        <w:jc w:val="center"/>
        <w:rPr>
          <w:b/>
          <w:bCs/>
        </w:rPr>
      </w:pPr>
    </w:p>
    <w:p w14:paraId="69F9D7B8" w14:textId="2A374283" w:rsidR="00376B02" w:rsidRDefault="00BD1A90" w:rsidP="005D6672">
      <w:pPr>
        <w:jc w:val="both"/>
      </w:pPr>
      <w:r>
        <w:t xml:space="preserve">Slovima </w:t>
      </w:r>
      <w:r w:rsidR="00335774">
        <w:t>slažemo riječi, a brojkama zapisujemo brojeve.</w:t>
      </w:r>
      <w:r w:rsidR="00480822">
        <w:t xml:space="preserve"> </w:t>
      </w:r>
    </w:p>
    <w:p w14:paraId="4AE5D5F1" w14:textId="245EF56B" w:rsidR="00335774" w:rsidRDefault="00480822" w:rsidP="005D6672">
      <w:pPr>
        <w:jc w:val="both"/>
      </w:pPr>
      <w:r>
        <w:t>Znaš li kako se zovu brojke kojima se danas koristimo? Zovu se arapske brojke. Ljudi su arapske broj</w:t>
      </w:r>
      <w:r w:rsidR="00553E07">
        <w:t>k</w:t>
      </w:r>
      <w:r>
        <w:t>e</w:t>
      </w:r>
      <w:r w:rsidR="00553E07">
        <w:t xml:space="preserve"> u današnjem obliku počeli koristiti tek u 1</w:t>
      </w:r>
      <w:r w:rsidR="00376B02">
        <w:t>4</w:t>
      </w:r>
      <w:r>
        <w:t xml:space="preserve">. stoljeću. </w:t>
      </w:r>
      <w:r w:rsidR="005F454A">
        <w:t xml:space="preserve">Iako ih zovemo arapske brojke, njih nisu izmisliti </w:t>
      </w:r>
      <w:r w:rsidR="0051771E">
        <w:t>A</w:t>
      </w:r>
      <w:r w:rsidR="005F454A">
        <w:t>rapi.</w:t>
      </w:r>
      <w:r w:rsidR="007E652C">
        <w:t xml:space="preserve"> </w:t>
      </w:r>
      <w:r w:rsidR="00B37A2E">
        <w:t>Izmišljene su u Indiju negdje u 6. ili 7. stoljeću</w:t>
      </w:r>
      <w:r w:rsidR="00C558D9">
        <w:t>.</w:t>
      </w:r>
      <w:r w:rsidR="003C60A5">
        <w:t xml:space="preserve"> </w:t>
      </w:r>
      <w:r w:rsidR="005F454A">
        <w:t>Arap</w:t>
      </w:r>
      <w:r w:rsidR="0051771E">
        <w:t>sk</w:t>
      </w:r>
      <w:r w:rsidR="005F454A">
        <w:t xml:space="preserve">i su narodi </w:t>
      </w:r>
      <w:r w:rsidR="006F6F9D">
        <w:t>upoznali stanovnike Europe s tim brojkama</w:t>
      </w:r>
      <w:r w:rsidR="003C60A5">
        <w:t xml:space="preserve">. Prvi </w:t>
      </w:r>
      <w:r w:rsidR="00B9494F">
        <w:t>zapis</w:t>
      </w:r>
      <w:r w:rsidR="00FE3FA0">
        <w:t xml:space="preserve"> </w:t>
      </w:r>
      <w:r w:rsidR="00B9494F">
        <w:t>pronađen u Europi, a  koji uključuje</w:t>
      </w:r>
      <w:r w:rsidR="00EF764C">
        <w:t xml:space="preserve"> arapsk</w:t>
      </w:r>
      <w:r w:rsidR="00B9494F">
        <w:t>e</w:t>
      </w:r>
      <w:r w:rsidR="00EF764C">
        <w:t xml:space="preserve"> bro</w:t>
      </w:r>
      <w:r w:rsidR="00B9494F">
        <w:t>jke</w:t>
      </w:r>
      <w:r w:rsidR="00EF764C">
        <w:t xml:space="preserve"> je iz 976. godine.</w:t>
      </w:r>
      <w:r w:rsidR="00B9494F">
        <w:t xml:space="preserve"> Arapske brojke detaljno je u svojem djelu opisa</w:t>
      </w:r>
      <w:r w:rsidR="000270D1">
        <w:t>o</w:t>
      </w:r>
      <w:r w:rsidR="00B9494F">
        <w:t xml:space="preserve"> talijanski matematičar </w:t>
      </w:r>
      <w:proofErr w:type="spellStart"/>
      <w:r w:rsidR="00B9494F">
        <w:t>Fibona</w:t>
      </w:r>
      <w:r w:rsidR="00A57CE5">
        <w:t>c</w:t>
      </w:r>
      <w:r w:rsidR="00B9494F">
        <w:t>c</w:t>
      </w:r>
      <w:r w:rsidR="00A6741D">
        <w:t>i</w:t>
      </w:r>
      <w:proofErr w:type="spellEnd"/>
      <w:r w:rsidR="00B9494F">
        <w:t xml:space="preserve"> </w:t>
      </w:r>
      <w:r w:rsidR="00A6741D">
        <w:t>226 godina kasnije.</w:t>
      </w:r>
    </w:p>
    <w:p w14:paraId="3374B777" w14:textId="348876D4" w:rsidR="00B85EE9" w:rsidRDefault="00B85EE9" w:rsidP="005D6672">
      <w:pPr>
        <w:jc w:val="both"/>
      </w:pPr>
      <w:r>
        <w:t>Zanimljivo je da</w:t>
      </w:r>
      <w:r w:rsidR="00376B02">
        <w:t xml:space="preserve"> originalni</w:t>
      </w:r>
      <w:r>
        <w:t xml:space="preserve"> </w:t>
      </w:r>
      <w:r w:rsidR="001125FF">
        <w:t>izgleda arapskih brojki ima veze s njihovo</w:t>
      </w:r>
      <w:r w:rsidR="00376B02">
        <w:t>m</w:t>
      </w:r>
      <w:r w:rsidR="001125FF">
        <w:t xml:space="preserve"> vrijednosti</w:t>
      </w:r>
      <w:r w:rsidR="00376B02">
        <w:t>.</w:t>
      </w:r>
    </w:p>
    <w:p w14:paraId="33AA6C19" w14:textId="4406BDD3" w:rsidR="001125FF" w:rsidRDefault="001125FF" w:rsidP="001125FF">
      <w:pPr>
        <w:jc w:val="center"/>
      </w:pPr>
      <w:r>
        <w:rPr>
          <w:noProof/>
        </w:rPr>
        <w:drawing>
          <wp:inline distT="0" distB="0" distL="0" distR="0" wp14:anchorId="6F55DD8B" wp14:editId="1E089AC8">
            <wp:extent cx="2385060" cy="2297676"/>
            <wp:effectExtent l="0" t="0" r="0" b="762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1"/>
                    <a:stretch/>
                  </pic:blipFill>
                  <pic:spPr bwMode="auto">
                    <a:xfrm>
                      <a:off x="0" y="0"/>
                      <a:ext cx="2392061" cy="23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50130" w14:textId="17237A80" w:rsidR="001125FF" w:rsidRDefault="001125FF" w:rsidP="001125FF">
      <w:pPr>
        <w:jc w:val="center"/>
      </w:pPr>
      <w:r>
        <w:t xml:space="preserve">Preuzeto sa: </w:t>
      </w:r>
      <w:r w:rsidR="00866FA2" w:rsidRPr="00866FA2">
        <w:t>povijest.hr</w:t>
      </w:r>
    </w:p>
    <w:p w14:paraId="3D753A1A" w14:textId="39AC9BAB" w:rsidR="008C11A2" w:rsidRDefault="005A4249" w:rsidP="005D6672">
      <w:pPr>
        <w:jc w:val="both"/>
      </w:pPr>
      <w:r>
        <w:t xml:space="preserve">A kako su onda Europljani zapisivali brojeve prije nego što su naučili arapske brojke? Jesi li ikada na nekoj staroj građevini vidio neke </w:t>
      </w:r>
      <w:r w:rsidR="001207DD">
        <w:t xml:space="preserve">zapise slične ovome: </w:t>
      </w:r>
      <w:r w:rsidR="00FF104A">
        <w:t>M</w:t>
      </w:r>
      <w:r w:rsidR="00777E14">
        <w:t>CMXXII</w:t>
      </w:r>
      <w:r w:rsidR="001207DD">
        <w:t xml:space="preserve"> Znaš li što t</w:t>
      </w:r>
      <w:r w:rsidR="004D75ED">
        <w:t>u</w:t>
      </w:r>
      <w:r w:rsidR="001207DD">
        <w:t xml:space="preserve"> piše? To su brojevi zapisani rimskim brojkama.</w:t>
      </w:r>
      <w:r w:rsidR="0019160D">
        <w:t xml:space="preserve"> Kako im samo ime kaže, rimske su brojke uveli stari Rimljani. </w:t>
      </w:r>
      <w:r w:rsidR="008D7DB9">
        <w:t>Brojke koje ćemo opisati u nas</w:t>
      </w:r>
      <w:r w:rsidR="00A57CE5">
        <w:t>tavku</w:t>
      </w:r>
      <w:r w:rsidR="008D7DB9">
        <w:t xml:space="preserve"> Rimljani su u takvom obliku koristili od </w:t>
      </w:r>
      <w:r w:rsidR="00F32904">
        <w:t>1</w:t>
      </w:r>
      <w:r w:rsidR="008D7DB9">
        <w:t>. stoljeća.</w:t>
      </w:r>
      <w:r w:rsidR="00F32904">
        <w:t xml:space="preserve"> </w:t>
      </w:r>
      <w:r w:rsidR="008C11A2">
        <w:t>Uskoro ćeš saznati</w:t>
      </w:r>
      <w:r w:rsidR="00974CA8">
        <w:t xml:space="preserve"> da</w:t>
      </w:r>
      <w:r w:rsidR="008C11A2">
        <w:t xml:space="preserve"> pisati brojeve rimskim brojkama nije nimalo jednostavno. Zanimljivo je da se rimskim brojkama ne može zapisati nula te da je najveći broj koji možemo zapisati rimskim brojkama 3999.</w:t>
      </w:r>
    </w:p>
    <w:p w14:paraId="243C5A7B" w14:textId="35C36B9A" w:rsidR="008C11A2" w:rsidRDefault="008C11A2" w:rsidP="005D6672">
      <w:pPr>
        <w:jc w:val="both"/>
      </w:pPr>
      <w:r>
        <w:t>KAKO ZAPISUJEMO BROJEVE RIMSKIM BROJKAMA?</w:t>
      </w:r>
    </w:p>
    <w:p w14:paraId="131FFC80" w14:textId="7BAB8D71" w:rsidR="00A6741D" w:rsidRDefault="00F32904" w:rsidP="005D6672">
      <w:pPr>
        <w:jc w:val="both"/>
      </w:pPr>
      <w:r>
        <w:t xml:space="preserve">Brojeve zapisujemo rimskim </w:t>
      </w:r>
      <w:r w:rsidR="008C11A2">
        <w:t>br</w:t>
      </w:r>
      <w:r w:rsidR="001D77D4">
        <w:t>ojkama</w:t>
      </w:r>
      <w:r>
        <w:t xml:space="preserve"> koristeći sljedeće simbole</w:t>
      </w:r>
      <w:r w:rsidR="00D75403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5"/>
        <w:gridCol w:w="1270"/>
        <w:gridCol w:w="1099"/>
        <w:gridCol w:w="1136"/>
        <w:gridCol w:w="1136"/>
        <w:gridCol w:w="1178"/>
        <w:gridCol w:w="1122"/>
        <w:gridCol w:w="1057"/>
      </w:tblGrid>
      <w:tr w:rsidR="00B14EB6" w14:paraId="3C24745B" w14:textId="266A5BF9" w:rsidTr="00B14EB6">
        <w:tc>
          <w:tcPr>
            <w:tcW w:w="1325" w:type="dxa"/>
          </w:tcPr>
          <w:p w14:paraId="02CBD626" w14:textId="69E94FA5" w:rsidR="00B14EB6" w:rsidRDefault="00B14EB6" w:rsidP="005D6672">
            <w:pPr>
              <w:jc w:val="both"/>
            </w:pPr>
            <w:r>
              <w:t>SIMBOL</w:t>
            </w:r>
          </w:p>
        </w:tc>
        <w:tc>
          <w:tcPr>
            <w:tcW w:w="1270" w:type="dxa"/>
          </w:tcPr>
          <w:p w14:paraId="60E31677" w14:textId="3543BF08" w:rsidR="00B14EB6" w:rsidRPr="00D0354D" w:rsidRDefault="00B14EB6" w:rsidP="00857599">
            <w:pPr>
              <w:jc w:val="center"/>
            </w:pPr>
            <w:r>
              <w:t>I</w:t>
            </w:r>
          </w:p>
        </w:tc>
        <w:tc>
          <w:tcPr>
            <w:tcW w:w="1099" w:type="dxa"/>
          </w:tcPr>
          <w:p w14:paraId="02E1C8F3" w14:textId="03046290" w:rsidR="00B14EB6" w:rsidRDefault="00B14EB6" w:rsidP="00857599">
            <w:pPr>
              <w:jc w:val="center"/>
            </w:pPr>
            <w:r>
              <w:t>V</w:t>
            </w:r>
          </w:p>
        </w:tc>
        <w:tc>
          <w:tcPr>
            <w:tcW w:w="1136" w:type="dxa"/>
          </w:tcPr>
          <w:p w14:paraId="2AE6C41B" w14:textId="5A45DAD2" w:rsidR="00B14EB6" w:rsidRDefault="00B14EB6" w:rsidP="00857599">
            <w:pPr>
              <w:jc w:val="center"/>
            </w:pPr>
            <w:r>
              <w:t>X</w:t>
            </w:r>
          </w:p>
        </w:tc>
        <w:tc>
          <w:tcPr>
            <w:tcW w:w="1136" w:type="dxa"/>
          </w:tcPr>
          <w:p w14:paraId="71FE11A1" w14:textId="44E88016" w:rsidR="00B14EB6" w:rsidRDefault="00B14EB6" w:rsidP="00857599">
            <w:pPr>
              <w:jc w:val="center"/>
            </w:pPr>
            <w:r>
              <w:t>L</w:t>
            </w:r>
          </w:p>
        </w:tc>
        <w:tc>
          <w:tcPr>
            <w:tcW w:w="1178" w:type="dxa"/>
          </w:tcPr>
          <w:p w14:paraId="3AF74BD1" w14:textId="167CE2CA" w:rsidR="00B14EB6" w:rsidRDefault="00B14EB6" w:rsidP="00857599">
            <w:pPr>
              <w:jc w:val="center"/>
            </w:pPr>
            <w:r>
              <w:t>C</w:t>
            </w:r>
          </w:p>
        </w:tc>
        <w:tc>
          <w:tcPr>
            <w:tcW w:w="1122" w:type="dxa"/>
          </w:tcPr>
          <w:p w14:paraId="32A75953" w14:textId="21DD52B4" w:rsidR="00B14EB6" w:rsidRDefault="00B14EB6" w:rsidP="00857599">
            <w:pPr>
              <w:jc w:val="center"/>
            </w:pPr>
            <w:r>
              <w:t>D</w:t>
            </w:r>
          </w:p>
        </w:tc>
        <w:tc>
          <w:tcPr>
            <w:tcW w:w="1057" w:type="dxa"/>
          </w:tcPr>
          <w:p w14:paraId="59571A46" w14:textId="0E0D85D9" w:rsidR="00B14EB6" w:rsidRDefault="00B14EB6" w:rsidP="00857599">
            <w:pPr>
              <w:jc w:val="center"/>
            </w:pPr>
            <w:r>
              <w:t>M</w:t>
            </w:r>
          </w:p>
        </w:tc>
      </w:tr>
      <w:tr w:rsidR="00B14EB6" w14:paraId="53B5E1A4" w14:textId="2DDF0637" w:rsidTr="00B14EB6">
        <w:tc>
          <w:tcPr>
            <w:tcW w:w="1325" w:type="dxa"/>
          </w:tcPr>
          <w:p w14:paraId="5D90A252" w14:textId="5F05E5A4" w:rsidR="00B14EB6" w:rsidRDefault="00B14EB6" w:rsidP="005D6672">
            <w:pPr>
              <w:jc w:val="both"/>
            </w:pPr>
            <w:r>
              <w:t>VRIJEDNOST</w:t>
            </w:r>
          </w:p>
        </w:tc>
        <w:tc>
          <w:tcPr>
            <w:tcW w:w="1270" w:type="dxa"/>
          </w:tcPr>
          <w:p w14:paraId="10B006C6" w14:textId="4F99AAEC" w:rsidR="00B14EB6" w:rsidRDefault="00B14EB6" w:rsidP="00857599">
            <w:pPr>
              <w:jc w:val="center"/>
            </w:pPr>
            <w:r>
              <w:t>1</w:t>
            </w:r>
          </w:p>
        </w:tc>
        <w:tc>
          <w:tcPr>
            <w:tcW w:w="1099" w:type="dxa"/>
          </w:tcPr>
          <w:p w14:paraId="4C008B62" w14:textId="553EF5FA" w:rsidR="00B14EB6" w:rsidRDefault="00B14EB6" w:rsidP="00857599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4BF003F2" w14:textId="29012D8B" w:rsidR="00B14EB6" w:rsidRDefault="00B14EB6" w:rsidP="00857599">
            <w:pPr>
              <w:jc w:val="center"/>
            </w:pPr>
            <w:r>
              <w:t>10</w:t>
            </w:r>
          </w:p>
        </w:tc>
        <w:tc>
          <w:tcPr>
            <w:tcW w:w="1136" w:type="dxa"/>
          </w:tcPr>
          <w:p w14:paraId="51D4307B" w14:textId="14E2B2DF" w:rsidR="00B14EB6" w:rsidRDefault="00B14EB6" w:rsidP="00857599">
            <w:pPr>
              <w:jc w:val="center"/>
            </w:pPr>
            <w:r>
              <w:t>50</w:t>
            </w:r>
          </w:p>
        </w:tc>
        <w:tc>
          <w:tcPr>
            <w:tcW w:w="1178" w:type="dxa"/>
          </w:tcPr>
          <w:p w14:paraId="5454C928" w14:textId="0F4F6E87" w:rsidR="00B14EB6" w:rsidRDefault="00B14EB6" w:rsidP="00857599">
            <w:pPr>
              <w:jc w:val="center"/>
            </w:pPr>
            <w:r>
              <w:t>100</w:t>
            </w:r>
          </w:p>
        </w:tc>
        <w:tc>
          <w:tcPr>
            <w:tcW w:w="1122" w:type="dxa"/>
          </w:tcPr>
          <w:p w14:paraId="18855AF9" w14:textId="07200CFF" w:rsidR="00B14EB6" w:rsidRDefault="00B14EB6" w:rsidP="00857599">
            <w:pPr>
              <w:jc w:val="center"/>
            </w:pPr>
            <w:r>
              <w:t>500</w:t>
            </w:r>
          </w:p>
        </w:tc>
        <w:tc>
          <w:tcPr>
            <w:tcW w:w="1057" w:type="dxa"/>
          </w:tcPr>
          <w:p w14:paraId="5FFE3ED9" w14:textId="77A5E3C8" w:rsidR="00B14EB6" w:rsidRDefault="00B14EB6" w:rsidP="00857599">
            <w:pPr>
              <w:jc w:val="center"/>
            </w:pPr>
            <w:r>
              <w:t>1000</w:t>
            </w:r>
          </w:p>
        </w:tc>
      </w:tr>
    </w:tbl>
    <w:p w14:paraId="252B31F5" w14:textId="77777777" w:rsidR="008C11A2" w:rsidRDefault="008C11A2" w:rsidP="005D6672">
      <w:pPr>
        <w:jc w:val="both"/>
      </w:pPr>
    </w:p>
    <w:p w14:paraId="0BD9BAE5" w14:textId="38DF5C67" w:rsidR="00857599" w:rsidRDefault="00857599" w:rsidP="005D6672">
      <w:pPr>
        <w:jc w:val="both"/>
      </w:pPr>
      <w:r>
        <w:t>Brojeve zapisujemo prema sljedećim pravilima:</w:t>
      </w:r>
    </w:p>
    <w:p w14:paraId="6509DABF" w14:textId="549F42D7" w:rsidR="003A3FBB" w:rsidRDefault="003A3FBB" w:rsidP="00A312AC">
      <w:pPr>
        <w:pStyle w:val="ListParagraph"/>
        <w:numPr>
          <w:ilvl w:val="0"/>
          <w:numId w:val="4"/>
        </w:numPr>
        <w:jc w:val="both"/>
      </w:pPr>
      <w:r>
        <w:t>Rimski brojevi uvijek se čitaju slijeva udesno.</w:t>
      </w:r>
    </w:p>
    <w:p w14:paraId="4619CE98" w14:textId="0AEAD458" w:rsidR="003A3FBB" w:rsidRDefault="003A3FBB" w:rsidP="00A312AC">
      <w:pPr>
        <w:pStyle w:val="ListParagraph"/>
        <w:numPr>
          <w:ilvl w:val="0"/>
          <w:numId w:val="4"/>
        </w:numPr>
        <w:jc w:val="both"/>
      </w:pPr>
      <w:r>
        <w:t xml:space="preserve">Simboli I, X, C i M mogu se ponoviti do tri puta pri pisanju </w:t>
      </w:r>
      <w:r w:rsidR="00A312AC">
        <w:t>broja</w:t>
      </w:r>
      <w:r>
        <w:t>.</w:t>
      </w:r>
    </w:p>
    <w:p w14:paraId="1F3F6E24" w14:textId="77777777" w:rsidR="00A312AC" w:rsidRDefault="003A3FBB" w:rsidP="00E209EA">
      <w:pPr>
        <w:pStyle w:val="ListParagraph"/>
        <w:numPr>
          <w:ilvl w:val="0"/>
          <w:numId w:val="4"/>
        </w:numPr>
        <w:jc w:val="both"/>
      </w:pPr>
      <w:r>
        <w:lastRenderedPageBreak/>
        <w:t>Rimski brojevi V, L i D nikada se ne mogu ponoviti.</w:t>
      </w:r>
      <w:r w:rsidR="00A312AC">
        <w:t xml:space="preserve"> </w:t>
      </w:r>
    </w:p>
    <w:p w14:paraId="18536923" w14:textId="5550A769" w:rsidR="0070001D" w:rsidRDefault="003A3FBB" w:rsidP="00403E7C">
      <w:pPr>
        <w:pStyle w:val="ListParagraph"/>
        <w:numPr>
          <w:ilvl w:val="0"/>
          <w:numId w:val="4"/>
        </w:numPr>
        <w:jc w:val="both"/>
      </w:pPr>
      <w:r>
        <w:t>Ako</w:t>
      </w:r>
      <w:r w:rsidR="00840187">
        <w:t xml:space="preserve"> u</w:t>
      </w:r>
      <w:r>
        <w:t xml:space="preserve"> broj</w:t>
      </w:r>
      <w:r w:rsidR="00840187">
        <w:t>u</w:t>
      </w:r>
      <w:r>
        <w:t xml:space="preserve"> i</w:t>
      </w:r>
      <w:r w:rsidR="0070001D">
        <w:t>ma simbol</w:t>
      </w:r>
      <w:r>
        <w:t xml:space="preserve"> s desne strane koji </w:t>
      </w:r>
      <w:r w:rsidR="00311DAE">
        <w:t>ima manju vrijednost od simbola</w:t>
      </w:r>
      <w:r>
        <w:t xml:space="preserve"> s lijeve strane, </w:t>
      </w:r>
      <w:r w:rsidR="00311DAE">
        <w:t>vrijednosti se zbrajaju</w:t>
      </w:r>
      <w:r>
        <w:t xml:space="preserve">. </w:t>
      </w:r>
    </w:p>
    <w:p w14:paraId="67240EBF" w14:textId="77777777" w:rsidR="00183D0D" w:rsidRDefault="003A3FBB" w:rsidP="00771F70">
      <w:pPr>
        <w:pStyle w:val="ListParagraph"/>
        <w:numPr>
          <w:ilvl w:val="0"/>
          <w:numId w:val="4"/>
        </w:numPr>
        <w:jc w:val="both"/>
      </w:pPr>
      <w:r>
        <w:t xml:space="preserve">Ako broj ima </w:t>
      </w:r>
      <w:r w:rsidR="00E36AC5">
        <w:t>simbol</w:t>
      </w:r>
      <w:r>
        <w:t xml:space="preserve"> s desne strane </w:t>
      </w:r>
      <w:r w:rsidR="00E36AC5">
        <w:t>čija je vrijednost veća</w:t>
      </w:r>
      <w:r>
        <w:t xml:space="preserve"> od </w:t>
      </w:r>
      <w:r w:rsidR="00E36AC5">
        <w:t>vrijednosti simbola</w:t>
      </w:r>
      <w:r>
        <w:t xml:space="preserve"> s lijeve strane, a ovo je I, X ili C, onda se </w:t>
      </w:r>
      <w:r w:rsidR="0038318A">
        <w:t>manja vrijednost oduzme od veće vrijednosti</w:t>
      </w:r>
      <w:r>
        <w:t xml:space="preserve">. </w:t>
      </w:r>
    </w:p>
    <w:p w14:paraId="6290A84E" w14:textId="1DCA32E3" w:rsidR="00183D0D" w:rsidRDefault="000C0B45" w:rsidP="00771F70">
      <w:pPr>
        <w:pStyle w:val="ListParagraph"/>
        <w:numPr>
          <w:ilvl w:val="0"/>
          <w:numId w:val="4"/>
        </w:numPr>
        <w:jc w:val="both"/>
      </w:pPr>
      <w:r>
        <w:t>Vrijednost od I se može oduzeti samo od vrijednosti od V i X</w:t>
      </w:r>
      <w:r w:rsidR="004A0085">
        <w:t>.</w:t>
      </w:r>
    </w:p>
    <w:p w14:paraId="361CF29C" w14:textId="710EFB2F" w:rsidR="004C74C1" w:rsidRDefault="004C74C1" w:rsidP="004C74C1">
      <w:pPr>
        <w:pStyle w:val="ListParagraph"/>
        <w:numPr>
          <w:ilvl w:val="0"/>
          <w:numId w:val="4"/>
        </w:numPr>
        <w:jc w:val="both"/>
      </w:pPr>
      <w:r>
        <w:t>Vrijednost od X se može oduzeti samo od vrijednosti od L i C</w:t>
      </w:r>
      <w:r w:rsidR="004A0085">
        <w:t>.</w:t>
      </w:r>
    </w:p>
    <w:p w14:paraId="7EE5644B" w14:textId="66C72721" w:rsidR="004C74C1" w:rsidRDefault="004C74C1" w:rsidP="004C74C1">
      <w:pPr>
        <w:pStyle w:val="ListParagraph"/>
        <w:numPr>
          <w:ilvl w:val="0"/>
          <w:numId w:val="4"/>
        </w:numPr>
        <w:jc w:val="both"/>
      </w:pPr>
      <w:r>
        <w:t>Vrijednost od C se može oduzeti samo od vrijednosti od D i M</w:t>
      </w:r>
      <w:r w:rsidR="004A0085">
        <w:t>.</w:t>
      </w:r>
    </w:p>
    <w:p w14:paraId="7E379A07" w14:textId="0135188D" w:rsidR="004C74C1" w:rsidRDefault="00DA3E5D" w:rsidP="00771F70">
      <w:pPr>
        <w:pStyle w:val="ListParagraph"/>
        <w:numPr>
          <w:ilvl w:val="0"/>
          <w:numId w:val="4"/>
        </w:numPr>
        <w:jc w:val="both"/>
      </w:pPr>
      <w:r>
        <w:t>Vrijednosti od V, L i D se nikad se smiju oduzimati</w:t>
      </w:r>
      <w:r w:rsidR="004A0085">
        <w:t>.</w:t>
      </w:r>
    </w:p>
    <w:p w14:paraId="68A5FBF4" w14:textId="6CFB7A7D" w:rsidR="00DA3E5D" w:rsidRDefault="008C11A2" w:rsidP="00771F70">
      <w:pPr>
        <w:pStyle w:val="ListParagraph"/>
        <w:numPr>
          <w:ilvl w:val="0"/>
          <w:numId w:val="4"/>
        </w:numPr>
        <w:jc w:val="both"/>
      </w:pPr>
      <w:r>
        <w:t>Samo se jedna manja vrijednost može oduzeti od veće vrijednosti</w:t>
      </w:r>
      <w:r w:rsidR="004A0085">
        <w:t>.</w:t>
      </w:r>
    </w:p>
    <w:p w14:paraId="792CC6C1" w14:textId="77777777" w:rsidR="005D6672" w:rsidRDefault="005D6672" w:rsidP="005D6672">
      <w:pPr>
        <w:jc w:val="both"/>
      </w:pPr>
      <w:r>
        <w:t>PITANJA:</w:t>
      </w:r>
    </w:p>
    <w:p w14:paraId="79B54E59" w14:textId="5B18B86B" w:rsidR="009B267A" w:rsidRDefault="009B267A" w:rsidP="005D6672">
      <w:pPr>
        <w:pStyle w:val="ListParagraph"/>
        <w:numPr>
          <w:ilvl w:val="0"/>
          <w:numId w:val="2"/>
        </w:numPr>
        <w:jc w:val="both"/>
      </w:pPr>
      <w:r>
        <w:t>Od kojeg stoljeća Rimljani koriste rimske brojke?</w:t>
      </w:r>
    </w:p>
    <w:p w14:paraId="12861D5E" w14:textId="50833AF9" w:rsidR="00376B02" w:rsidRDefault="00376B02" w:rsidP="005D6672">
      <w:pPr>
        <w:pStyle w:val="ListParagraph"/>
        <w:numPr>
          <w:ilvl w:val="0"/>
          <w:numId w:val="2"/>
        </w:numPr>
        <w:jc w:val="both"/>
      </w:pPr>
      <w:r>
        <w:t>U kojem stoljeću je pronađen prvi zapis koji uključuje arapske brojke u Europi</w:t>
      </w:r>
      <w:r w:rsidR="00187F7C">
        <w:t>?</w:t>
      </w:r>
    </w:p>
    <w:p w14:paraId="125BFC16" w14:textId="4DFD7A8E" w:rsidR="006822BB" w:rsidRDefault="00A6741D" w:rsidP="005D6672">
      <w:pPr>
        <w:pStyle w:val="ListParagraph"/>
        <w:numPr>
          <w:ilvl w:val="0"/>
          <w:numId w:val="2"/>
        </w:numPr>
        <w:jc w:val="both"/>
      </w:pPr>
      <w:r>
        <w:t xml:space="preserve">Koje je godina </w:t>
      </w:r>
      <w:proofErr w:type="spellStart"/>
      <w:r>
        <w:t>Fibonacci</w:t>
      </w:r>
      <w:proofErr w:type="spellEnd"/>
      <w:r>
        <w:t xml:space="preserve"> opisao arapske brojke?</w:t>
      </w:r>
    </w:p>
    <w:p w14:paraId="668AFB23" w14:textId="39769392" w:rsidR="009E392F" w:rsidRPr="005D6672" w:rsidRDefault="000D2EA9" w:rsidP="005D6672">
      <w:pPr>
        <w:pStyle w:val="ListParagraph"/>
        <w:numPr>
          <w:ilvl w:val="0"/>
          <w:numId w:val="2"/>
        </w:numPr>
        <w:jc w:val="both"/>
      </w:pPr>
      <w:r>
        <w:t xml:space="preserve">Koje je godine napravljena građevina ako na njoj piše godina gradnje: </w:t>
      </w:r>
      <w:r w:rsidR="00C63975">
        <w:t>CX</w:t>
      </w:r>
      <w:r w:rsidR="008D5634">
        <w:t>?</w:t>
      </w:r>
    </w:p>
    <w:sectPr w:rsidR="009E392F" w:rsidRPr="005D6672" w:rsidSect="004D5B6F">
      <w:headerReference w:type="even" r:id="rId11"/>
      <w:headerReference w:type="default" r:id="rId12"/>
      <w:headerReference w:type="first" r:id="rId13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F09B5" w14:textId="77777777" w:rsidR="003856EF" w:rsidRDefault="003856EF" w:rsidP="004D5B6F">
      <w:pPr>
        <w:spacing w:after="0" w:line="240" w:lineRule="auto"/>
      </w:pPr>
      <w:r>
        <w:separator/>
      </w:r>
    </w:p>
  </w:endnote>
  <w:endnote w:type="continuationSeparator" w:id="0">
    <w:p w14:paraId="16C772CF" w14:textId="77777777" w:rsidR="003856EF" w:rsidRDefault="003856EF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805E0" w14:textId="77777777" w:rsidR="003856EF" w:rsidRDefault="003856EF" w:rsidP="004D5B6F">
      <w:pPr>
        <w:spacing w:after="0" w:line="240" w:lineRule="auto"/>
      </w:pPr>
      <w:r>
        <w:separator/>
      </w:r>
    </w:p>
  </w:footnote>
  <w:footnote w:type="continuationSeparator" w:id="0">
    <w:p w14:paraId="532EEA23" w14:textId="77777777" w:rsidR="003856EF" w:rsidRDefault="003856EF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DAD56" w14:textId="77777777" w:rsidR="00871605" w:rsidRDefault="003856EF">
    <w:pPr>
      <w:pStyle w:val="Header"/>
    </w:pPr>
    <w:r>
      <w:rPr>
        <w:noProof/>
        <w:lang w:eastAsia="hr-HR"/>
      </w:rPr>
      <w:pict w14:anchorId="3E2F4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EB78" w14:textId="5BADD981" w:rsidR="004E4CB6" w:rsidRDefault="007450DE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37DB1844" wp14:editId="409CD540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F1540E" w14:textId="77777777" w:rsidR="004D5B6F" w:rsidRDefault="003856EF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6B3EC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038E2" w14:textId="77777777" w:rsidR="00871605" w:rsidRDefault="003856EF">
    <w:pPr>
      <w:pStyle w:val="Header"/>
    </w:pPr>
    <w:r>
      <w:rPr>
        <w:noProof/>
        <w:lang w:eastAsia="hr-HR"/>
      </w:rPr>
      <w:pict w14:anchorId="62B43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85CDB"/>
    <w:multiLevelType w:val="hybridMultilevel"/>
    <w:tmpl w:val="8F040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33117"/>
    <w:multiLevelType w:val="hybridMultilevel"/>
    <w:tmpl w:val="8FAE7A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D6564"/>
    <w:multiLevelType w:val="hybridMultilevel"/>
    <w:tmpl w:val="55063C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1D6EF4"/>
    <w:multiLevelType w:val="hybridMultilevel"/>
    <w:tmpl w:val="88D847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06628">
    <w:abstractNumId w:val="0"/>
  </w:num>
  <w:num w:numId="2" w16cid:durableId="385304140">
    <w:abstractNumId w:val="1"/>
  </w:num>
  <w:num w:numId="3" w16cid:durableId="5115763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510244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0DE"/>
    <w:rsid w:val="000270D1"/>
    <w:rsid w:val="000C0B45"/>
    <w:rsid w:val="000D2EA9"/>
    <w:rsid w:val="001048CF"/>
    <w:rsid w:val="001125FF"/>
    <w:rsid w:val="001207DD"/>
    <w:rsid w:val="00183D0D"/>
    <w:rsid w:val="00187F7C"/>
    <w:rsid w:val="0019160D"/>
    <w:rsid w:val="001D4008"/>
    <w:rsid w:val="001D77D4"/>
    <w:rsid w:val="002D1EC2"/>
    <w:rsid w:val="00311DAE"/>
    <w:rsid w:val="00335774"/>
    <w:rsid w:val="00376B02"/>
    <w:rsid w:val="0038318A"/>
    <w:rsid w:val="003856EF"/>
    <w:rsid w:val="003A3FBB"/>
    <w:rsid w:val="003C60A5"/>
    <w:rsid w:val="00411804"/>
    <w:rsid w:val="00480822"/>
    <w:rsid w:val="004A0085"/>
    <w:rsid w:val="004C74C1"/>
    <w:rsid w:val="004D5B6F"/>
    <w:rsid w:val="004D75ED"/>
    <w:rsid w:val="004E4CB6"/>
    <w:rsid w:val="0051771E"/>
    <w:rsid w:val="00553E07"/>
    <w:rsid w:val="005A4249"/>
    <w:rsid w:val="005D6672"/>
    <w:rsid w:val="005F454A"/>
    <w:rsid w:val="006F6F9D"/>
    <w:rsid w:val="0070001D"/>
    <w:rsid w:val="007450DE"/>
    <w:rsid w:val="00777E14"/>
    <w:rsid w:val="007A0A3A"/>
    <w:rsid w:val="007C34C7"/>
    <w:rsid w:val="007E652C"/>
    <w:rsid w:val="007F7D71"/>
    <w:rsid w:val="00836B50"/>
    <w:rsid w:val="00840187"/>
    <w:rsid w:val="00857599"/>
    <w:rsid w:val="008629F7"/>
    <w:rsid w:val="00866FA2"/>
    <w:rsid w:val="00871605"/>
    <w:rsid w:val="008B6877"/>
    <w:rsid w:val="008C11A2"/>
    <w:rsid w:val="008D5634"/>
    <w:rsid w:val="008D7DB9"/>
    <w:rsid w:val="009455F1"/>
    <w:rsid w:val="00974CA8"/>
    <w:rsid w:val="009B267A"/>
    <w:rsid w:val="009E392F"/>
    <w:rsid w:val="00A312AC"/>
    <w:rsid w:val="00A57CE5"/>
    <w:rsid w:val="00A6741D"/>
    <w:rsid w:val="00B14EB6"/>
    <w:rsid w:val="00B37A2E"/>
    <w:rsid w:val="00B85EE9"/>
    <w:rsid w:val="00B9494F"/>
    <w:rsid w:val="00BD1A90"/>
    <w:rsid w:val="00C50D88"/>
    <w:rsid w:val="00C53A23"/>
    <w:rsid w:val="00C558D9"/>
    <w:rsid w:val="00C63975"/>
    <w:rsid w:val="00CC0467"/>
    <w:rsid w:val="00D0354D"/>
    <w:rsid w:val="00D75403"/>
    <w:rsid w:val="00DA3E5D"/>
    <w:rsid w:val="00E36AC5"/>
    <w:rsid w:val="00ED1867"/>
    <w:rsid w:val="00EF764C"/>
    <w:rsid w:val="00F32904"/>
    <w:rsid w:val="00FE3FA0"/>
    <w:rsid w:val="00FF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6C1D3"/>
  <w15:chartTrackingRefBased/>
  <w15:docId w15:val="{A811471C-9CCB-462C-BFE3-449C140C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67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7450DE"/>
    <w:pPr>
      <w:ind w:left="720"/>
      <w:contextualSpacing/>
    </w:pPr>
  </w:style>
  <w:style w:type="table" w:styleId="TableGrid">
    <w:name w:val="Table Grid"/>
    <w:basedOn w:val="TableNormal"/>
    <w:uiPriority w:val="39"/>
    <w:rsid w:val="00745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9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3.%20razred\Kakvu%20poruku%20poslati\Morseov%20kod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Props1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Morseov kod</Template>
  <TotalTime>0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Vedrana Mikulić Crnković</cp:lastModifiedBy>
  <cp:revision>66</cp:revision>
  <dcterms:created xsi:type="dcterms:W3CDTF">2022-03-23T08:11:00Z</dcterms:created>
  <dcterms:modified xsi:type="dcterms:W3CDTF">2022-05-25T09:17:00Z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