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3.xml" ContentType="application/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istParagraph"/>
        <w:ind w:left="708" w:hanging="0"/>
        <w:jc w:val="both"/>
        <w:rPr>
          <w:lang w:val="en-US"/>
        </w:rPr>
      </w:pPr>
      <w:r>
        <w:rPr>
          <w:lang w:val="en-US"/>
        </w:rPr>
      </w:r>
    </w:p>
    <w:p>
      <w:pPr>
        <w:pStyle w:val="ListParagraph"/>
        <w:jc w:val="both"/>
        <w:rPr>
          <w:lang w:val="en-US"/>
        </w:rPr>
      </w:pPr>
      <w:r>
        <w:rPr>
          <w:b/>
          <w:bCs/>
          <w:sz w:val="28"/>
          <w:szCs w:val="28"/>
          <w:lang w:val="en-US"/>
        </w:rPr>
        <w:t>Mat</w:t>
      </w:r>
      <w:r>
        <w:rPr>
          <w:b/>
          <w:bCs/>
          <w:sz w:val="28"/>
          <w:szCs w:val="28"/>
          <w:lang w:val="en-US"/>
        </w:rPr>
        <w:t xml:space="preserve">h card trick: Squared trick </w:t>
      </w:r>
    </w:p>
    <w:p>
      <w:pPr>
        <w:pStyle w:val="ListParagraph"/>
        <w:jc w:val="both"/>
        <w:rPr>
          <w:lang w:val="en-US"/>
        </w:rPr>
      </w:pPr>
      <w:r>
        <w:rPr>
          <w:b/>
          <w:bCs/>
          <w:sz w:val="28"/>
          <w:szCs w:val="28"/>
          <w:lang w:val="en-US"/>
        </w:rPr>
        <w:t xml:space="preserve">Instructions for performing the trick </w:t>
      </w:r>
    </w:p>
    <w:p>
      <w:pPr>
        <w:pStyle w:val="ListParagraph"/>
        <w:jc w:val="both"/>
        <w:rPr>
          <w:lang w:val="en-US"/>
        </w:rPr>
      </w:pPr>
      <w:r>
        <w:rPr>
          <w:lang w:val="en-US"/>
        </w:rPr>
      </w:r>
    </w:p>
    <w:p>
      <w:pPr>
        <w:pStyle w:val="ListParagraph"/>
        <w:rPr>
          <w:lang w:val="en-US"/>
        </w:rPr>
      </w:pPr>
      <w:r>
        <w:rPr>
          <w:lang w:val="en-US"/>
        </w:rPr>
        <w:t xml:space="preserve">1. </w:t>
      </w:r>
      <w:r>
        <w:rPr>
          <w:lang w:val="en-US"/>
        </w:rPr>
        <w:t>Performer asks the helper to ix the cards</w:t>
      </w:r>
      <w:r>
        <w:rPr>
          <w:lang w:val="en-US"/>
        </w:rPr>
        <w:t>.</w:t>
      </w:r>
    </w:p>
    <w:p>
      <w:pPr>
        <w:pStyle w:val="ListParagraph"/>
        <w:rPr>
          <w:lang w:val="en-US"/>
        </w:rPr>
      </w:pPr>
      <w:r>
        <w:rPr>
          <w:lang w:val="en-US"/>
        </w:rPr>
        <w:t xml:space="preserve">2. </w:t>
      </w:r>
      <w:r>
        <w:rPr>
          <w:lang w:val="en-US"/>
        </w:rPr>
        <w:t xml:space="preserve">Performer arranges the cards in 5 piles of 5 cards and lays them face up so that each card is places in one pile. We mark the piles in numbers </w:t>
      </w:r>
      <w:r>
        <w:rPr>
          <w:lang w:val="en-US"/>
        </w:rPr>
        <w:t xml:space="preserve">0,1,2,3,4,.. </w:t>
      </w:r>
      <w:r>
        <w:rPr>
          <w:lang w:val="en-US"/>
        </w:rPr>
        <w:t>Performer asks the helper to memorize one card and to memorize the pile in which the card fell.</w:t>
      </w:r>
    </w:p>
    <w:p>
      <w:pPr>
        <w:pStyle w:val="ListParagraph"/>
        <w:rPr>
          <w:lang w:val="en-US"/>
        </w:rPr>
      </w:pPr>
      <w:r>
        <w:rPr>
          <w:lang w:val="en-US"/>
        </w:rPr>
        <w:t xml:space="preserve">3. </w:t>
      </w:r>
      <w:r>
        <w:rPr>
          <w:lang w:val="en-US"/>
        </w:rPr>
        <w:t xml:space="preserve">Performer turns the piles face down and asks the helper to show the pile that holds his card. </w:t>
      </w:r>
    </w:p>
    <w:tbl>
      <w:tblPr>
        <w:tblStyle w:val="TableGrid"/>
        <w:tblW w:w="9015" w:type="dxa"/>
        <w:jc w:val="center"/>
        <w:tblInd w:w="0" w:type="dxa"/>
        <w:tblCellMar>
          <w:top w:w="0" w:type="dxa"/>
          <w:left w:w="108" w:type="dxa"/>
          <w:bottom w:w="0" w:type="dxa"/>
          <w:right w:w="108" w:type="dxa"/>
        </w:tblCellMar>
        <w:tblLook w:firstRow="1" w:noVBand="1" w:lastRow="0" w:firstColumn="1" w:lastColumn="0" w:noHBand="0" w:val="04a0"/>
      </w:tblPr>
      <w:tblGrid>
        <w:gridCol w:w="1802"/>
        <w:gridCol w:w="1802"/>
        <w:gridCol w:w="1802"/>
        <w:gridCol w:w="1802"/>
        <w:gridCol w:w="1807"/>
      </w:tblGrid>
      <w:tr>
        <w:trPr/>
        <w:tc>
          <w:tcPr>
            <w:tcW w:w="1802" w:type="dxa"/>
            <w:tcBorders/>
            <w:shd w:fill="auto" w:val="clear"/>
          </w:tcPr>
          <w:p>
            <w:pPr>
              <w:pStyle w:val="ListParagraph"/>
              <w:spacing w:lineRule="auto" w:line="240" w:before="0" w:after="0"/>
              <w:contextualSpacing/>
              <w:rPr>
                <w:lang w:val="en-US"/>
              </w:rPr>
            </w:pPr>
            <w:r>
              <w:rPr>
                <w:lang w:val="en-US"/>
              </w:rPr>
              <w:t>0</w:t>
            </w:r>
          </w:p>
        </w:tc>
        <w:tc>
          <w:tcPr>
            <w:tcW w:w="1802" w:type="dxa"/>
            <w:tcBorders/>
            <w:shd w:fill="auto" w:val="clear"/>
          </w:tcPr>
          <w:p>
            <w:pPr>
              <w:pStyle w:val="ListParagraph"/>
              <w:spacing w:lineRule="auto" w:line="240" w:before="0" w:after="0"/>
              <w:contextualSpacing/>
              <w:rPr>
                <w:lang w:val="en-US"/>
              </w:rPr>
            </w:pPr>
            <w:r>
              <w:rPr>
                <w:lang w:val="en-US"/>
              </w:rPr>
              <w:t>1</w:t>
            </w:r>
          </w:p>
        </w:tc>
        <w:tc>
          <w:tcPr>
            <w:tcW w:w="1802" w:type="dxa"/>
            <w:tcBorders/>
            <w:shd w:fill="auto" w:val="clear"/>
          </w:tcPr>
          <w:p>
            <w:pPr>
              <w:pStyle w:val="ListParagraph"/>
              <w:spacing w:lineRule="auto" w:line="240" w:before="0" w:after="0"/>
              <w:contextualSpacing/>
              <w:rPr>
                <w:lang w:val="en-US"/>
              </w:rPr>
            </w:pPr>
            <w:r>
              <w:rPr>
                <w:lang w:val="en-US"/>
              </w:rPr>
              <w:t>2</w:t>
            </w:r>
          </w:p>
        </w:tc>
        <w:tc>
          <w:tcPr>
            <w:tcW w:w="1802" w:type="dxa"/>
            <w:tcBorders/>
            <w:shd w:fill="auto" w:val="clear"/>
          </w:tcPr>
          <w:p>
            <w:pPr>
              <w:pStyle w:val="ListParagraph"/>
              <w:spacing w:lineRule="auto" w:line="240" w:before="0" w:after="0"/>
              <w:contextualSpacing/>
              <w:rPr>
                <w:lang w:val="en-US"/>
              </w:rPr>
            </w:pPr>
            <w:r>
              <w:rPr>
                <w:lang w:val="en-US"/>
              </w:rPr>
              <w:t>3</w:t>
            </w:r>
          </w:p>
        </w:tc>
        <w:tc>
          <w:tcPr>
            <w:tcW w:w="1807" w:type="dxa"/>
            <w:tcBorders/>
            <w:shd w:fill="auto" w:val="clear"/>
          </w:tcPr>
          <w:p>
            <w:pPr>
              <w:pStyle w:val="ListParagraph"/>
              <w:spacing w:lineRule="auto" w:line="240" w:before="0" w:after="0"/>
              <w:contextualSpacing/>
              <w:rPr>
                <w:lang w:val="en-US"/>
              </w:rPr>
            </w:pPr>
            <w:r>
              <w:rPr>
                <w:lang w:val="en-US"/>
              </w:rPr>
              <w:t>4</w:t>
            </w:r>
          </w:p>
        </w:tc>
      </w:tr>
    </w:tbl>
    <w:p>
      <w:pPr>
        <w:pStyle w:val="ListParagraph"/>
        <w:rPr>
          <w:lang w:val="en-US"/>
        </w:rPr>
      </w:pPr>
      <w:r>
        <w:rPr>
          <w:lang w:val="en-US"/>
        </w:rPr>
      </w:r>
    </w:p>
    <w:p>
      <w:pPr>
        <w:pStyle w:val="ListParagraph"/>
        <w:rPr>
          <w:lang w:val="en-US"/>
        </w:rPr>
      </w:pPr>
      <w:r>
        <w:rPr>
          <w:lang w:val="en-US"/>
        </w:rPr>
        <w:t xml:space="preserve">4. </w:t>
      </w:r>
      <w:r>
        <w:rPr>
          <w:lang w:val="en-US"/>
        </w:rPr>
        <w:t xml:space="preserve">Performer memorizes the pile that hides the card (they can pick a pile number </w:t>
      </w:r>
      <w:r>
        <w:rPr>
          <w:lang w:val="en-US"/>
        </w:rPr>
        <w:t xml:space="preserve">0,1,2,3,4). </w:t>
      </w:r>
      <w:r>
        <w:rPr>
          <w:lang w:val="en-US"/>
        </w:rPr>
        <w:t xml:space="preserve">The pile is marked with letter </w:t>
      </w:r>
      <w:r>
        <w:rPr>
          <w:lang w:val="en-US"/>
        </w:rPr>
        <w:t xml:space="preserve">S. </w:t>
      </w:r>
    </w:p>
    <w:p>
      <w:pPr>
        <w:pStyle w:val="ListParagraph"/>
        <w:rPr>
          <w:lang w:val="en-US"/>
        </w:rPr>
      </w:pPr>
      <w:r>
        <w:rPr>
          <w:lang w:val="en-US"/>
        </w:rPr>
        <w:t xml:space="preserve">5. </w:t>
      </w:r>
      <w:r>
        <w:rPr>
          <w:lang w:val="en-US"/>
        </w:rPr>
        <w:t xml:space="preserve">Performer collects the piles from left to right, so that the first pile is on top with cards facing down and the last pile is on the bottom, cards facing down.  </w:t>
      </w:r>
    </w:p>
    <w:p>
      <w:pPr>
        <w:pStyle w:val="ListParagraph"/>
        <w:rPr>
          <w:lang w:val="en-US"/>
        </w:rPr>
      </w:pPr>
      <w:r>
        <w:rPr>
          <w:lang w:val="en-US"/>
        </w:rPr>
        <w:t xml:space="preserve">6. </w:t>
      </w:r>
      <w:r>
        <w:rPr>
          <w:lang w:val="en-US"/>
        </w:rPr>
        <w:t>Performer deals the cards face up in 5 piles, each cards falls in the next pile</w:t>
      </w:r>
      <w:r>
        <w:rPr>
          <w:lang w:val="en-US"/>
        </w:rPr>
        <w:t xml:space="preserve"> (1</w:t>
      </w:r>
      <w:r>
        <w:rPr>
          <w:vertAlign w:val="superscript"/>
          <w:lang w:val="en-US"/>
        </w:rPr>
        <w:t>st</w:t>
      </w:r>
      <w:r>
        <w:rPr>
          <w:lang w:val="en-US"/>
        </w:rPr>
        <w:t xml:space="preserve"> card in pile </w:t>
      </w:r>
      <w:r>
        <w:rPr>
          <w:lang w:val="en-US"/>
        </w:rPr>
        <w:t xml:space="preserve"> 0, 2</w:t>
      </w:r>
      <w:r>
        <w:rPr>
          <w:vertAlign w:val="superscript"/>
          <w:lang w:val="en-US"/>
        </w:rPr>
        <w:t>nd</w:t>
      </w:r>
      <w:r>
        <w:rPr>
          <w:lang w:val="en-US"/>
        </w:rPr>
        <w:t xml:space="preserve"> card in pile 1, 3</w:t>
      </w:r>
      <w:r>
        <w:rPr>
          <w:vertAlign w:val="superscript"/>
          <w:lang w:val="en-US"/>
        </w:rPr>
        <w:t>rd</w:t>
      </w:r>
      <w:r>
        <w:rPr>
          <w:lang w:val="en-US"/>
        </w:rPr>
        <w:t xml:space="preserve"> card in pile 2, 4</w:t>
      </w:r>
      <w:r>
        <w:rPr>
          <w:vertAlign w:val="superscript"/>
          <w:lang w:val="en-US"/>
        </w:rPr>
        <w:t>th</w:t>
      </w:r>
      <w:r>
        <w:rPr>
          <w:lang w:val="en-US"/>
        </w:rPr>
        <w:t xml:space="preserve"> card in pile 3, 5</w:t>
      </w:r>
      <w:r>
        <w:rPr>
          <w:vertAlign w:val="superscript"/>
          <w:lang w:val="en-US"/>
        </w:rPr>
        <w:t>th</w:t>
      </w:r>
      <w:r>
        <w:rPr>
          <w:lang w:val="en-US"/>
        </w:rPr>
        <w:t xml:space="preserve"> card in pile 4, 6</w:t>
      </w:r>
      <w:r>
        <w:rPr>
          <w:vertAlign w:val="superscript"/>
          <w:lang w:val="en-US"/>
        </w:rPr>
        <w:t>th</w:t>
      </w:r>
      <w:r>
        <w:rPr>
          <w:lang w:val="en-US"/>
        </w:rPr>
        <w:t xml:space="preserve"> card in pile 0)</w:t>
      </w:r>
      <w:r>
        <w:rPr>
          <w:lang w:val="en-US"/>
        </w:rPr>
        <w:t xml:space="preserve"> </w:t>
      </w:r>
      <w:r>
        <w:rPr>
          <w:lang w:val="en-US"/>
        </w:rPr>
        <w:t>While dealing the cards, the performer asks the helper to memorize the pile in which the chosen card fell.</w:t>
      </w:r>
    </w:p>
    <w:p>
      <w:pPr>
        <w:pStyle w:val="ListParagraph"/>
        <w:rPr>
          <w:lang w:val="en-US"/>
        </w:rPr>
      </w:pPr>
      <w:r>
        <w:rPr>
          <w:lang w:val="en-US"/>
        </w:rPr>
        <w:t xml:space="preserve">7. </w:t>
      </w:r>
      <w:r>
        <w:rPr>
          <w:lang w:val="en-US"/>
        </w:rPr>
        <w:t xml:space="preserve">Performer asks the helper to show the pile where he saw his / her card (he can pick a pile number </w:t>
      </w:r>
      <w:r>
        <w:rPr>
          <w:lang w:val="en-US"/>
        </w:rPr>
        <w:t xml:space="preserve"> 0,1,2,3,4). </w:t>
      </w:r>
      <w:r>
        <w:rPr>
          <w:lang w:val="en-US"/>
        </w:rPr>
        <w:t xml:space="preserve">We mark this pile in letter R. </w:t>
      </w:r>
    </w:p>
    <w:p>
      <w:pPr>
        <w:pStyle w:val="ListParagraph"/>
        <w:rPr>
          <w:lang w:val="en-US"/>
        </w:rPr>
      </w:pPr>
      <w:r>
        <w:rPr>
          <w:lang w:val="en-US"/>
        </w:rPr>
        <w:t xml:space="preserve">8. </w:t>
      </w:r>
      <w:r>
        <w:rPr>
          <w:lang w:val="en-US"/>
        </w:rPr>
        <w:t xml:space="preserve">Performer turns the piles face down. </w:t>
      </w:r>
    </w:p>
    <w:p>
      <w:pPr>
        <w:pStyle w:val="ListParagraph"/>
        <w:rPr>
          <w:lang w:val="en-US"/>
        </w:rPr>
      </w:pPr>
      <w:r>
        <w:rPr>
          <w:lang w:val="en-US"/>
        </w:rPr>
        <w:t xml:space="preserve">9. </w:t>
      </w:r>
      <w:r>
        <w:rPr>
          <w:lang w:val="en-US"/>
        </w:rPr>
        <w:t xml:space="preserve">Performer collects the cards the same way they were collected the first time. </w:t>
      </w:r>
    </w:p>
    <w:p>
      <w:pPr>
        <w:pStyle w:val="ListParagraph"/>
        <w:rPr>
          <w:lang w:val="en-US"/>
        </w:rPr>
      </w:pPr>
      <w:r>
        <w:rPr>
          <w:lang w:val="en-US"/>
        </w:rPr>
        <w:t xml:space="preserve">10. </w:t>
      </w:r>
      <w:r>
        <w:rPr>
          <w:lang w:val="en-US"/>
        </w:rPr>
        <w:t xml:space="preserve">Performer can deal the cards openly, or arrange them in the shape of a square. First he deals the front row of five cards and then all the other rows.  </w:t>
      </w:r>
    </w:p>
    <w:tbl>
      <w:tblPr>
        <w:tblStyle w:val="TableGrid"/>
        <w:tblpPr w:vertAnchor="text" w:horzAnchor="page" w:leftFromText="180" w:rightFromText="180" w:tblpX="2195" w:tblpY="51"/>
        <w:tblW w:w="9015" w:type="dxa"/>
        <w:jc w:val="left"/>
        <w:tblInd w:w="0" w:type="dxa"/>
        <w:tblCellMar>
          <w:top w:w="0" w:type="dxa"/>
          <w:left w:w="108" w:type="dxa"/>
          <w:bottom w:w="0" w:type="dxa"/>
          <w:right w:w="108" w:type="dxa"/>
        </w:tblCellMar>
        <w:tblLook w:firstRow="1" w:noVBand="1" w:lastRow="0" w:firstColumn="1" w:lastColumn="0" w:noHBand="0" w:val="04a0"/>
      </w:tblPr>
      <w:tblGrid>
        <w:gridCol w:w="1510"/>
        <w:gridCol w:w="1509"/>
        <w:gridCol w:w="1509"/>
        <w:gridCol w:w="1509"/>
        <w:gridCol w:w="1510"/>
        <w:gridCol w:w="1467"/>
      </w:tblGrid>
      <w:tr>
        <w:trPr/>
        <w:tc>
          <w:tcPr>
            <w:tcW w:w="1510" w:type="dxa"/>
            <w:tcBorders>
              <w:top w:val="nil"/>
              <w:left w:val="nil"/>
              <w:bottom w:val="nil"/>
              <w:right w:val="nil"/>
            </w:tcBorders>
            <w:shd w:fill="auto" w:val="clear"/>
          </w:tcPr>
          <w:p>
            <w:pPr>
              <w:pStyle w:val="Normal"/>
              <w:spacing w:lineRule="auto" w:line="240" w:before="0" w:after="0"/>
              <w:jc w:val="center"/>
              <w:rPr>
                <w:lang w:val="hr-HR"/>
              </w:rPr>
            </w:pPr>
            <w:r>
              <w:rPr>
                <w:lang w:val="hr-HR"/>
              </w:rPr>
            </w:r>
          </w:p>
        </w:tc>
        <w:tc>
          <w:tcPr>
            <w:tcW w:w="1509" w:type="dxa"/>
            <w:tcBorders>
              <w:top w:val="nil"/>
              <w:left w:val="nil"/>
              <w:right w:val="nil"/>
            </w:tcBorders>
            <w:shd w:fill="auto" w:val="clear"/>
          </w:tcPr>
          <w:p>
            <w:pPr>
              <w:pStyle w:val="Normal"/>
              <w:spacing w:lineRule="auto" w:line="240" w:before="0" w:after="0"/>
              <w:jc w:val="center"/>
              <w:rPr>
                <w:lang w:val="en-US"/>
              </w:rPr>
            </w:pPr>
            <w:r>
              <w:rPr>
                <w:lang w:val="hr-HR"/>
              </w:rPr>
              <w:t>S0</w:t>
            </w:r>
          </w:p>
        </w:tc>
        <w:tc>
          <w:tcPr>
            <w:tcW w:w="1509" w:type="dxa"/>
            <w:tcBorders>
              <w:top w:val="nil"/>
              <w:left w:val="nil"/>
              <w:right w:val="nil"/>
            </w:tcBorders>
            <w:shd w:fill="auto" w:val="clear"/>
          </w:tcPr>
          <w:p>
            <w:pPr>
              <w:pStyle w:val="Normal"/>
              <w:spacing w:lineRule="auto" w:line="240" w:before="0" w:after="0"/>
              <w:jc w:val="center"/>
              <w:rPr>
                <w:lang w:val="en-US"/>
              </w:rPr>
            </w:pPr>
            <w:r>
              <w:rPr>
                <w:lang w:val="hr-HR"/>
              </w:rPr>
              <w:t>S1</w:t>
            </w:r>
          </w:p>
        </w:tc>
        <w:tc>
          <w:tcPr>
            <w:tcW w:w="1509" w:type="dxa"/>
            <w:tcBorders>
              <w:top w:val="nil"/>
              <w:left w:val="nil"/>
              <w:right w:val="nil"/>
            </w:tcBorders>
            <w:shd w:fill="auto" w:val="clear"/>
          </w:tcPr>
          <w:p>
            <w:pPr>
              <w:pStyle w:val="Normal"/>
              <w:spacing w:lineRule="auto" w:line="240" w:before="0" w:after="0"/>
              <w:jc w:val="center"/>
              <w:rPr>
                <w:lang w:val="en-US"/>
              </w:rPr>
            </w:pPr>
            <w:r>
              <w:rPr>
                <w:lang w:val="hr-HR"/>
              </w:rPr>
              <w:t>S2</w:t>
            </w:r>
          </w:p>
        </w:tc>
        <w:tc>
          <w:tcPr>
            <w:tcW w:w="1510" w:type="dxa"/>
            <w:tcBorders>
              <w:top w:val="nil"/>
              <w:left w:val="nil"/>
              <w:right w:val="nil"/>
            </w:tcBorders>
            <w:shd w:fill="auto" w:val="clear"/>
          </w:tcPr>
          <w:p>
            <w:pPr>
              <w:pStyle w:val="Normal"/>
              <w:spacing w:lineRule="auto" w:line="240" w:before="0" w:after="0"/>
              <w:jc w:val="center"/>
              <w:rPr>
                <w:lang w:val="en-US"/>
              </w:rPr>
            </w:pPr>
            <w:r>
              <w:rPr>
                <w:lang w:val="hr-HR"/>
              </w:rPr>
              <w:t>S3</w:t>
            </w:r>
          </w:p>
        </w:tc>
        <w:tc>
          <w:tcPr>
            <w:tcW w:w="1467" w:type="dxa"/>
            <w:tcBorders>
              <w:top w:val="nil"/>
              <w:left w:val="nil"/>
              <w:right w:val="nil"/>
            </w:tcBorders>
            <w:shd w:fill="auto" w:val="clear"/>
          </w:tcPr>
          <w:p>
            <w:pPr>
              <w:pStyle w:val="Normal"/>
              <w:spacing w:lineRule="auto" w:line="240" w:before="0" w:after="0"/>
              <w:jc w:val="center"/>
              <w:rPr>
                <w:lang w:val="en-US"/>
              </w:rPr>
            </w:pPr>
            <w:r>
              <w:rPr>
                <w:lang w:val="hr-HR"/>
              </w:rPr>
              <w:t>S4</w:t>
            </w:r>
          </w:p>
        </w:tc>
      </w:tr>
      <w:tr>
        <w:trPr/>
        <w:tc>
          <w:tcPr>
            <w:tcW w:w="1510" w:type="dxa"/>
            <w:tcBorders>
              <w:top w:val="nil"/>
              <w:left w:val="nil"/>
              <w:bottom w:val="nil"/>
            </w:tcBorders>
            <w:shd w:fill="auto" w:val="clear"/>
          </w:tcPr>
          <w:p>
            <w:pPr>
              <w:pStyle w:val="Normal"/>
              <w:spacing w:lineRule="auto" w:line="240" w:before="0" w:after="0"/>
              <w:jc w:val="center"/>
              <w:rPr>
                <w:lang w:val="en-US"/>
              </w:rPr>
            </w:pPr>
            <w:r>
              <w:rPr>
                <w:lang w:val="hr-HR"/>
              </w:rPr>
              <w:t>R0</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1</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2</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3</w:t>
            </w:r>
          </w:p>
        </w:tc>
        <w:tc>
          <w:tcPr>
            <w:tcW w:w="1510" w:type="dxa"/>
            <w:tcBorders/>
            <w:shd w:color="auto" w:fill="F2F2F2" w:themeFill="background1" w:themeFillShade="f2" w:val="clear"/>
          </w:tcPr>
          <w:p>
            <w:pPr>
              <w:pStyle w:val="Normal"/>
              <w:spacing w:lineRule="auto" w:line="240" w:before="0" w:after="0"/>
              <w:jc w:val="center"/>
              <w:rPr>
                <w:lang w:val="en-US"/>
              </w:rPr>
            </w:pPr>
            <w:r>
              <w:rPr>
                <w:lang w:val="hr-HR"/>
              </w:rPr>
              <w:t>4</w:t>
            </w:r>
          </w:p>
        </w:tc>
        <w:tc>
          <w:tcPr>
            <w:tcW w:w="1467" w:type="dxa"/>
            <w:tcBorders/>
            <w:shd w:color="auto" w:fill="F2F2F2" w:themeFill="background1" w:themeFillShade="f2" w:val="clear"/>
          </w:tcPr>
          <w:p>
            <w:pPr>
              <w:pStyle w:val="Normal"/>
              <w:spacing w:lineRule="auto" w:line="240" w:before="0" w:after="0"/>
              <w:jc w:val="center"/>
              <w:rPr>
                <w:lang w:val="en-US"/>
              </w:rPr>
            </w:pPr>
            <w:r>
              <w:rPr>
                <w:lang w:val="hr-HR"/>
              </w:rPr>
              <w:t>5</w:t>
            </w:r>
          </w:p>
        </w:tc>
      </w:tr>
      <w:tr>
        <w:trPr/>
        <w:tc>
          <w:tcPr>
            <w:tcW w:w="1510" w:type="dxa"/>
            <w:tcBorders>
              <w:top w:val="nil"/>
              <w:left w:val="nil"/>
              <w:bottom w:val="nil"/>
            </w:tcBorders>
            <w:shd w:fill="auto" w:val="clear"/>
          </w:tcPr>
          <w:p>
            <w:pPr>
              <w:pStyle w:val="Normal"/>
              <w:spacing w:lineRule="auto" w:line="240" w:before="0" w:after="0"/>
              <w:jc w:val="center"/>
              <w:rPr>
                <w:lang w:val="en-US"/>
              </w:rPr>
            </w:pPr>
            <w:r>
              <w:rPr>
                <w:lang w:val="hr-HR"/>
              </w:rPr>
              <w:t>R1</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6</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7</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8</w:t>
            </w:r>
          </w:p>
        </w:tc>
        <w:tc>
          <w:tcPr>
            <w:tcW w:w="1510" w:type="dxa"/>
            <w:tcBorders/>
            <w:shd w:color="auto" w:fill="F2F2F2" w:themeFill="background1" w:themeFillShade="f2" w:val="clear"/>
          </w:tcPr>
          <w:p>
            <w:pPr>
              <w:pStyle w:val="Normal"/>
              <w:spacing w:lineRule="auto" w:line="240" w:before="0" w:after="0"/>
              <w:jc w:val="center"/>
              <w:rPr>
                <w:lang w:val="en-US"/>
              </w:rPr>
            </w:pPr>
            <w:r>
              <w:rPr>
                <w:lang w:val="hr-HR"/>
              </w:rPr>
              <w:t>9</w:t>
            </w:r>
          </w:p>
        </w:tc>
        <w:tc>
          <w:tcPr>
            <w:tcW w:w="1467" w:type="dxa"/>
            <w:tcBorders/>
            <w:shd w:color="auto" w:fill="F2F2F2" w:themeFill="background1" w:themeFillShade="f2" w:val="clear"/>
          </w:tcPr>
          <w:p>
            <w:pPr>
              <w:pStyle w:val="Normal"/>
              <w:spacing w:lineRule="auto" w:line="240" w:before="0" w:after="0"/>
              <w:jc w:val="center"/>
              <w:rPr>
                <w:lang w:val="en-US"/>
              </w:rPr>
            </w:pPr>
            <w:r>
              <w:rPr>
                <w:lang w:val="hr-HR"/>
              </w:rPr>
              <w:t>10</w:t>
            </w:r>
          </w:p>
        </w:tc>
      </w:tr>
      <w:tr>
        <w:trPr/>
        <w:tc>
          <w:tcPr>
            <w:tcW w:w="1510" w:type="dxa"/>
            <w:tcBorders>
              <w:top w:val="nil"/>
              <w:left w:val="nil"/>
              <w:bottom w:val="nil"/>
            </w:tcBorders>
            <w:shd w:fill="auto" w:val="clear"/>
          </w:tcPr>
          <w:p>
            <w:pPr>
              <w:pStyle w:val="Normal"/>
              <w:spacing w:lineRule="auto" w:line="240" w:before="0" w:after="0"/>
              <w:jc w:val="center"/>
              <w:rPr>
                <w:lang w:val="en-US"/>
              </w:rPr>
            </w:pPr>
            <w:r>
              <w:rPr>
                <w:lang w:val="hr-HR"/>
              </w:rPr>
              <w:t>R2</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11</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12</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13</w:t>
            </w:r>
          </w:p>
        </w:tc>
        <w:tc>
          <w:tcPr>
            <w:tcW w:w="1510" w:type="dxa"/>
            <w:tcBorders/>
            <w:shd w:color="auto" w:fill="F2F2F2" w:themeFill="background1" w:themeFillShade="f2" w:val="clear"/>
          </w:tcPr>
          <w:p>
            <w:pPr>
              <w:pStyle w:val="Normal"/>
              <w:spacing w:lineRule="auto" w:line="240" w:before="0" w:after="0"/>
              <w:jc w:val="center"/>
              <w:rPr>
                <w:lang w:val="en-US"/>
              </w:rPr>
            </w:pPr>
            <w:r>
              <w:rPr>
                <w:lang w:val="hr-HR"/>
              </w:rPr>
              <w:t>14</w:t>
            </w:r>
          </w:p>
        </w:tc>
        <w:tc>
          <w:tcPr>
            <w:tcW w:w="1467" w:type="dxa"/>
            <w:tcBorders/>
            <w:shd w:color="auto" w:fill="F2F2F2" w:themeFill="background1" w:themeFillShade="f2" w:val="clear"/>
          </w:tcPr>
          <w:p>
            <w:pPr>
              <w:pStyle w:val="Normal"/>
              <w:spacing w:lineRule="auto" w:line="240" w:before="0" w:after="0"/>
              <w:jc w:val="center"/>
              <w:rPr>
                <w:lang w:val="en-US"/>
              </w:rPr>
            </w:pPr>
            <w:r>
              <w:rPr>
                <w:lang w:val="hr-HR"/>
              </w:rPr>
              <w:t>15</w:t>
            </w:r>
          </w:p>
        </w:tc>
      </w:tr>
      <w:tr>
        <w:trPr/>
        <w:tc>
          <w:tcPr>
            <w:tcW w:w="1510" w:type="dxa"/>
            <w:tcBorders>
              <w:top w:val="nil"/>
              <w:left w:val="nil"/>
              <w:bottom w:val="nil"/>
            </w:tcBorders>
            <w:shd w:fill="auto" w:val="clear"/>
          </w:tcPr>
          <w:p>
            <w:pPr>
              <w:pStyle w:val="Normal"/>
              <w:spacing w:lineRule="auto" w:line="240" w:before="0" w:after="0"/>
              <w:jc w:val="center"/>
              <w:rPr>
                <w:lang w:val="en-US"/>
              </w:rPr>
            </w:pPr>
            <w:r>
              <w:rPr>
                <w:lang w:val="hr-HR"/>
              </w:rPr>
              <w:t>R3</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16</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17</w:t>
            </w:r>
          </w:p>
        </w:tc>
        <w:tc>
          <w:tcPr>
            <w:tcW w:w="1509" w:type="dxa"/>
            <w:tcBorders/>
            <w:shd w:color="auto" w:fill="F2F2F2" w:themeFill="background1" w:themeFillShade="f2" w:val="clear"/>
          </w:tcPr>
          <w:p>
            <w:pPr>
              <w:pStyle w:val="Normal"/>
              <w:spacing w:lineRule="auto" w:line="240" w:before="0" w:after="0"/>
              <w:jc w:val="center"/>
              <w:rPr>
                <w:lang w:val="en-US"/>
              </w:rPr>
            </w:pPr>
            <w:r>
              <w:rPr>
                <w:lang w:val="hr-HR"/>
              </w:rPr>
              <w:t>18</w:t>
            </w:r>
          </w:p>
        </w:tc>
        <w:tc>
          <w:tcPr>
            <w:tcW w:w="1510" w:type="dxa"/>
            <w:tcBorders/>
            <w:shd w:color="auto" w:fill="F2F2F2" w:themeFill="background1" w:themeFillShade="f2" w:val="clear"/>
          </w:tcPr>
          <w:p>
            <w:pPr>
              <w:pStyle w:val="Normal"/>
              <w:spacing w:lineRule="auto" w:line="240" w:before="0" w:after="0"/>
              <w:jc w:val="center"/>
              <w:rPr>
                <w:lang w:val="en-US"/>
              </w:rPr>
            </w:pPr>
            <w:r>
              <w:rPr>
                <w:lang w:val="hr-HR"/>
              </w:rPr>
              <w:t>19</w:t>
            </w:r>
          </w:p>
        </w:tc>
        <w:tc>
          <w:tcPr>
            <w:tcW w:w="1467" w:type="dxa"/>
            <w:tcBorders/>
            <w:shd w:color="auto" w:fill="F2F2F2" w:themeFill="background1" w:themeFillShade="f2" w:val="clear"/>
          </w:tcPr>
          <w:p>
            <w:pPr>
              <w:pStyle w:val="Normal"/>
              <w:spacing w:lineRule="auto" w:line="240" w:before="0" w:after="0"/>
              <w:jc w:val="center"/>
              <w:rPr>
                <w:lang w:val="en-US"/>
              </w:rPr>
            </w:pPr>
            <w:r>
              <w:rPr>
                <w:lang w:val="hr-HR"/>
              </w:rPr>
              <w:t>20</w:t>
            </w:r>
          </w:p>
        </w:tc>
      </w:tr>
      <w:tr>
        <w:trPr/>
        <w:tc>
          <w:tcPr>
            <w:tcW w:w="1510" w:type="dxa"/>
            <w:tcBorders>
              <w:top w:val="nil"/>
              <w:left w:val="nil"/>
              <w:bottom w:val="nil"/>
            </w:tcBorders>
            <w:shd w:fill="auto" w:val="clear"/>
          </w:tcPr>
          <w:p>
            <w:pPr>
              <w:pStyle w:val="Normal"/>
              <w:spacing w:lineRule="auto" w:line="240" w:before="0" w:after="0"/>
              <w:jc w:val="center"/>
              <w:rPr>
                <w:lang w:val="en-US"/>
              </w:rPr>
            </w:pPr>
            <w:bookmarkStart w:id="0" w:name="__UnoMark__205_3890834224"/>
            <w:bookmarkEnd w:id="0"/>
            <w:r>
              <w:rPr>
                <w:lang w:val="hr-HR"/>
              </w:rPr>
              <w:t>R4</w:t>
            </w:r>
            <w:bookmarkStart w:id="1" w:name="__UnoMark__206_3890834224"/>
            <w:bookmarkEnd w:id="1"/>
          </w:p>
        </w:tc>
        <w:tc>
          <w:tcPr>
            <w:tcW w:w="1509" w:type="dxa"/>
            <w:tcBorders/>
            <w:shd w:color="auto" w:fill="F2F2F2" w:themeFill="background1" w:themeFillShade="f2" w:val="clear"/>
          </w:tcPr>
          <w:p>
            <w:pPr>
              <w:pStyle w:val="Normal"/>
              <w:spacing w:lineRule="auto" w:line="240" w:before="0" w:after="0"/>
              <w:jc w:val="center"/>
              <w:rPr>
                <w:lang w:val="en-US"/>
              </w:rPr>
            </w:pPr>
            <w:bookmarkStart w:id="2" w:name="__UnoMark__207_3890834224"/>
            <w:bookmarkEnd w:id="2"/>
            <w:r>
              <w:rPr>
                <w:lang w:val="hr-HR"/>
              </w:rPr>
              <w:t>21</w:t>
            </w:r>
            <w:bookmarkStart w:id="3" w:name="__UnoMark__208_3890834224"/>
            <w:bookmarkEnd w:id="3"/>
          </w:p>
        </w:tc>
        <w:tc>
          <w:tcPr>
            <w:tcW w:w="1509" w:type="dxa"/>
            <w:tcBorders/>
            <w:shd w:color="auto" w:fill="F2F2F2" w:themeFill="background1" w:themeFillShade="f2" w:val="clear"/>
          </w:tcPr>
          <w:p>
            <w:pPr>
              <w:pStyle w:val="Normal"/>
              <w:spacing w:lineRule="auto" w:line="240" w:before="0" w:after="0"/>
              <w:jc w:val="center"/>
              <w:rPr>
                <w:lang w:val="en-US"/>
              </w:rPr>
            </w:pPr>
            <w:bookmarkStart w:id="4" w:name="__UnoMark__209_3890834224"/>
            <w:bookmarkEnd w:id="4"/>
            <w:r>
              <w:rPr>
                <w:lang w:val="hr-HR"/>
              </w:rPr>
              <w:t>22</w:t>
            </w:r>
            <w:bookmarkStart w:id="5" w:name="__UnoMark__210_3890834224"/>
            <w:bookmarkEnd w:id="5"/>
          </w:p>
        </w:tc>
        <w:tc>
          <w:tcPr>
            <w:tcW w:w="1509" w:type="dxa"/>
            <w:tcBorders/>
            <w:shd w:color="auto" w:fill="F2F2F2" w:themeFill="background1" w:themeFillShade="f2" w:val="clear"/>
          </w:tcPr>
          <w:p>
            <w:pPr>
              <w:pStyle w:val="Normal"/>
              <w:spacing w:lineRule="auto" w:line="240" w:before="0" w:after="0"/>
              <w:jc w:val="center"/>
              <w:rPr>
                <w:lang w:val="en-US"/>
              </w:rPr>
            </w:pPr>
            <w:bookmarkStart w:id="6" w:name="__UnoMark__211_3890834224"/>
            <w:bookmarkEnd w:id="6"/>
            <w:r>
              <w:rPr>
                <w:lang w:val="hr-HR"/>
              </w:rPr>
              <w:t>23</w:t>
            </w:r>
            <w:bookmarkStart w:id="7" w:name="__UnoMark__212_3890834224"/>
            <w:bookmarkEnd w:id="7"/>
          </w:p>
        </w:tc>
        <w:tc>
          <w:tcPr>
            <w:tcW w:w="1510" w:type="dxa"/>
            <w:tcBorders/>
            <w:shd w:color="auto" w:fill="F2F2F2" w:themeFill="background1" w:themeFillShade="f2" w:val="clear"/>
          </w:tcPr>
          <w:p>
            <w:pPr>
              <w:pStyle w:val="Normal"/>
              <w:spacing w:lineRule="auto" w:line="240" w:before="0" w:after="0"/>
              <w:jc w:val="center"/>
              <w:rPr>
                <w:lang w:val="en-US"/>
              </w:rPr>
            </w:pPr>
            <w:bookmarkStart w:id="8" w:name="__UnoMark__213_3890834224"/>
            <w:bookmarkEnd w:id="8"/>
            <w:r>
              <w:rPr>
                <w:lang w:val="hr-HR"/>
              </w:rPr>
              <w:t>24</w:t>
            </w:r>
            <w:bookmarkStart w:id="9" w:name="__UnoMark__214_3890834224"/>
            <w:bookmarkEnd w:id="9"/>
          </w:p>
        </w:tc>
        <w:tc>
          <w:tcPr>
            <w:tcW w:w="1467" w:type="dxa"/>
            <w:tcBorders/>
            <w:shd w:color="auto" w:fill="F2F2F2" w:themeFill="background1" w:themeFillShade="f2" w:val="clear"/>
          </w:tcPr>
          <w:p>
            <w:pPr>
              <w:pStyle w:val="Normal"/>
              <w:spacing w:lineRule="auto" w:line="240" w:before="0" w:after="0"/>
              <w:jc w:val="center"/>
              <w:rPr>
                <w:lang w:val="en-US"/>
              </w:rPr>
            </w:pPr>
            <w:bookmarkStart w:id="10" w:name="__UnoMark__215_3890834224"/>
            <w:bookmarkEnd w:id="10"/>
            <w:r>
              <w:rPr>
                <w:lang w:val="hr-HR"/>
              </w:rPr>
              <w:t>25</w:t>
            </w:r>
          </w:p>
        </w:tc>
      </w:tr>
    </w:tbl>
    <w:p>
      <w:pPr>
        <w:pStyle w:val="ListParagraph"/>
        <w:rPr>
          <w:lang w:val="en-US"/>
        </w:rPr>
      </w:pPr>
      <w:r>
        <w:rPr>
          <w:lang w:val="en-US"/>
        </w:rPr>
      </w:r>
    </w:p>
    <w:p>
      <w:pPr>
        <w:pStyle w:val="ListParagraph"/>
        <w:rPr>
          <w:lang w:val="en-US"/>
        </w:rPr>
      </w:pPr>
      <w:r>
        <w:rPr>
          <w:lang w:val="en-US"/>
        </w:rPr>
        <w:t xml:space="preserve">11. </w:t>
      </w:r>
      <w:r>
        <w:rPr>
          <w:lang w:val="en-US"/>
        </w:rPr>
        <w:t xml:space="preserve">Performer knows that the card is in row number R and in column number S. </w:t>
      </w:r>
    </w:p>
    <w:p>
      <w:pPr>
        <w:pStyle w:val="ListParagraph"/>
        <w:rPr>
          <w:lang w:val="en-US"/>
        </w:rPr>
      </w:pPr>
      <w:r>
        <w:rPr>
          <w:lang w:val="en-US"/>
        </w:rPr>
        <w:t xml:space="preserve">12. </w:t>
      </w:r>
      <w:r>
        <w:rPr>
          <w:lang w:val="en-US"/>
        </w:rPr>
        <w:t xml:space="preserve">Performer can reveal that he knows which was the chosen card, or he can pretend that the trick isn’t over yet, to make it more imaginative and interesting (he can ask additional questions and take the cards slowly before he finds the one that was chosen by the helper) </w:t>
      </w:r>
    </w:p>
    <w:p>
      <w:pPr>
        <w:pStyle w:val="Normal"/>
        <w:rPr>
          <w:sz w:val="24"/>
          <w:szCs w:val="24"/>
          <w:lang w:val="en-US"/>
        </w:rPr>
      </w:pPr>
      <w:r>
        <w:rPr>
          <w:sz w:val="24"/>
          <w:szCs w:val="24"/>
          <w:lang w:val="en-US"/>
        </w:rPr>
      </w:r>
    </w:p>
    <w:p>
      <w:pPr>
        <w:pStyle w:val="Normal"/>
        <w:rPr>
          <w:sz w:val="24"/>
          <w:szCs w:val="24"/>
          <w:lang w:val="en-US"/>
        </w:rPr>
      </w:pPr>
      <w:r>
        <w:rPr>
          <w:sz w:val="24"/>
          <w:szCs w:val="24"/>
          <w:lang w:val="en-US"/>
        </w:rPr>
      </w:r>
    </w:p>
    <w:p>
      <w:pPr>
        <w:pStyle w:val="Normal"/>
        <w:rPr>
          <w:sz w:val="24"/>
          <w:szCs w:val="24"/>
          <w:lang w:val="en-US"/>
        </w:rPr>
      </w:pPr>
      <w:r>
        <w:rPr>
          <w:sz w:val="24"/>
          <w:szCs w:val="24"/>
          <w:lang w:val="en-US"/>
        </w:rPr>
      </w:r>
    </w:p>
    <w:p>
      <w:pPr>
        <w:pStyle w:val="Normal"/>
        <w:rPr>
          <w:sz w:val="24"/>
          <w:szCs w:val="24"/>
          <w:lang w:val="en-US"/>
        </w:rPr>
      </w:pPr>
      <w:r>
        <w:rPr>
          <w:sz w:val="24"/>
          <w:szCs w:val="24"/>
          <w:lang w:val="en-US"/>
        </w:rPr>
      </w:r>
    </w:p>
    <w:p>
      <w:pPr>
        <w:pStyle w:val="Normal"/>
        <w:rPr>
          <w:lang w:val="en-US"/>
        </w:rPr>
      </w:pPr>
      <w:r>
        <w:rPr>
          <w:sz w:val="24"/>
          <w:szCs w:val="24"/>
          <w:lang w:val="en-US"/>
        </w:rPr>
        <w:t>2. Generalization</w:t>
      </w:r>
      <w:r>
        <w:rPr>
          <w:sz w:val="24"/>
          <w:szCs w:val="24"/>
          <w:lang w:val="en-US"/>
        </w:rPr>
        <w:t xml:space="preserve"> of the trick </w:t>
      </w:r>
    </w:p>
    <w:p>
      <w:pPr>
        <w:pStyle w:val="Normal"/>
        <w:rPr>
          <w:sz w:val="24"/>
          <w:szCs w:val="24"/>
          <w:lang w:val="en-US"/>
        </w:rPr>
      </w:pPr>
      <w:r>
        <w:rPr>
          <w:sz w:val="24"/>
          <w:szCs w:val="24"/>
          <w:lang w:val="en-US"/>
        </w:rPr>
      </w:r>
    </w:p>
    <w:p>
      <w:pPr>
        <w:pStyle w:val="ListParagraph"/>
        <w:numPr>
          <w:ilvl w:val="0"/>
          <w:numId w:val="1"/>
        </w:numPr>
        <w:rPr>
          <w:lang w:val="en-US"/>
        </w:rPr>
      </w:pPr>
      <w:r>
        <w:rPr>
          <w:lang w:val="en-US"/>
        </w:rPr>
        <w:t>Performer asks the helper to pick a number from</w:t>
      </w:r>
      <w:r>
        <w:rPr>
          <w:lang w:val="en-US"/>
        </w:rPr>
        <w:t xml:space="preserve"> 1 </w:t>
      </w:r>
      <w:r>
        <w:rPr>
          <w:lang w:val="en-US"/>
        </w:rPr>
        <w:t>t</w:t>
      </w:r>
      <w:r>
        <w:rPr>
          <w:lang w:val="en-US"/>
        </w:rPr>
        <w:t xml:space="preserve">o 25 </w:t>
      </w:r>
      <w:r>
        <w:rPr>
          <w:lang w:val="en-US"/>
        </w:rPr>
        <w:t>and we mark that number as</w:t>
      </w:r>
      <w:r>
        <w:rPr>
          <w:lang w:val="en-US"/>
        </w:rPr>
        <w:t xml:space="preserve"> B.</w:t>
      </w:r>
    </w:p>
    <w:p>
      <w:pPr>
        <w:pStyle w:val="ListParagraph"/>
        <w:numPr>
          <w:ilvl w:val="0"/>
          <w:numId w:val="1"/>
        </w:numPr>
        <w:rPr>
          <w:lang w:val="en-US"/>
        </w:rPr>
      </w:pPr>
      <w:r>
        <w:rPr>
          <w:lang w:val="en-US"/>
        </w:rPr>
        <w:t>We divide this number (B-1) by number 5.The result is number R and remainder S</w:t>
      </w:r>
      <w:r>
        <w:rPr>
          <w:lang w:val="en-US"/>
        </w:rPr>
        <w:t>.</w:t>
      </w:r>
    </w:p>
    <w:p>
      <w:pPr>
        <w:pStyle w:val="ListParagraph"/>
        <w:numPr>
          <w:ilvl w:val="0"/>
          <w:numId w:val="1"/>
        </w:numPr>
        <w:rPr>
          <w:lang w:val="en-US"/>
        </w:rPr>
      </w:pPr>
      <w:r>
        <w:rPr>
          <w:lang w:val="en-US"/>
        </w:rPr>
        <w:t xml:space="preserve">Performer </w:t>
      </w:r>
      <w:r>
        <w:rPr>
          <w:lang w:val="en-US"/>
        </w:rPr>
        <w:t xml:space="preserve">asks the helper to mix the cards well. </w:t>
      </w:r>
    </w:p>
    <w:p>
      <w:pPr>
        <w:pStyle w:val="ListParagraph"/>
        <w:numPr>
          <w:ilvl w:val="0"/>
          <w:numId w:val="1"/>
        </w:numPr>
        <w:rPr>
          <w:lang w:val="en-US"/>
        </w:rPr>
      </w:pPr>
      <w:r>
        <w:rPr>
          <w:lang w:val="en-US"/>
        </w:rPr>
        <w:t xml:space="preserve">Performer arranges </w:t>
      </w:r>
      <w:r>
        <w:rPr>
          <w:lang w:val="en-US"/>
        </w:rPr>
        <w:t xml:space="preserve">cards in 5 piles of 5 cards face up. While dealing the cards, the performer asks the helper to memorize one of the cards and to remember the pile this cards was placed into. </w:t>
      </w:r>
    </w:p>
    <w:p>
      <w:pPr>
        <w:pStyle w:val="ListParagraph"/>
        <w:numPr>
          <w:ilvl w:val="0"/>
          <w:numId w:val="1"/>
        </w:numPr>
        <w:rPr>
          <w:lang w:val="en-US"/>
        </w:rPr>
      </w:pPr>
      <w:r>
        <w:rPr>
          <w:lang w:val="en-US"/>
        </w:rPr>
        <w:t xml:space="preserve">Performer turns </w:t>
      </w:r>
      <w:r>
        <w:rPr>
          <w:lang w:val="en-US"/>
        </w:rPr>
        <w:t xml:space="preserve">the piles face down and asks the helper to show the pile which hides his card. </w:t>
      </w:r>
    </w:p>
    <w:p>
      <w:pPr>
        <w:pStyle w:val="ListParagraph"/>
        <w:numPr>
          <w:ilvl w:val="0"/>
          <w:numId w:val="1"/>
        </w:numPr>
        <w:rPr>
          <w:lang w:val="en-US"/>
        </w:rPr>
      </w:pPr>
      <w:r>
        <w:rPr>
          <w:lang w:val="en-US"/>
        </w:rPr>
        <w:t xml:space="preserve">Performer memorizes </w:t>
      </w:r>
      <w:r>
        <w:rPr>
          <w:lang w:val="en-US"/>
        </w:rPr>
        <w:t xml:space="preserve">which of the 5 piles hides his card (any pile numbered </w:t>
      </w:r>
      <w:r>
        <w:rPr>
          <w:lang w:val="en-US"/>
        </w:rPr>
        <w:t>0,</w:t>
      </w:r>
      <w:r>
        <w:rPr>
          <w:lang w:val="en-US"/>
        </w:rPr>
        <w:t xml:space="preserve">1,2,3,4). </w:t>
      </w:r>
    </w:p>
    <w:p>
      <w:pPr>
        <w:pStyle w:val="ListParagraph"/>
        <w:numPr>
          <w:ilvl w:val="0"/>
          <w:numId w:val="1"/>
        </w:numPr>
        <w:rPr>
          <w:lang w:val="en-US"/>
        </w:rPr>
      </w:pPr>
      <w:r>
        <w:rPr>
          <w:lang w:val="en-US"/>
        </w:rPr>
        <w:t>Performer collects</w:t>
      </w:r>
      <w:r>
        <w:rPr>
          <w:lang w:val="en-US"/>
        </w:rPr>
        <w:t xml:space="preserve"> the piles consecutively, but keeps in mind to place the chosen pile to place S, which we calculated earlier. </w:t>
      </w:r>
    </w:p>
    <w:p>
      <w:pPr>
        <w:pStyle w:val="ListParagraph"/>
        <w:numPr>
          <w:ilvl w:val="0"/>
          <w:numId w:val="1"/>
        </w:numPr>
        <w:rPr>
          <w:lang w:val="en-US"/>
        </w:rPr>
      </w:pPr>
      <w:r>
        <w:rPr>
          <w:lang w:val="en-US"/>
        </w:rPr>
        <w:t>Pe</w:t>
      </w:r>
      <w:r>
        <w:rPr>
          <w:lang w:val="en-US"/>
        </w:rPr>
        <w:t xml:space="preserve">rformer </w:t>
      </w:r>
      <w:r>
        <w:rPr>
          <w:lang w:val="en-US"/>
        </w:rPr>
        <w:t xml:space="preserve">deals the cards face up in 5 piles so that each card falls in the next pile. While handing put the cards, he asks the helper to memorize the pile in which he saw his card. </w:t>
      </w:r>
    </w:p>
    <w:p>
      <w:pPr>
        <w:pStyle w:val="ListParagraph"/>
        <w:numPr>
          <w:ilvl w:val="0"/>
          <w:numId w:val="1"/>
        </w:numPr>
        <w:rPr>
          <w:lang w:val="en-US"/>
        </w:rPr>
      </w:pPr>
      <w:r>
        <w:rPr>
          <w:lang w:val="en-US"/>
        </w:rPr>
        <w:t xml:space="preserve">Performer turns the </w:t>
      </w:r>
      <w:r>
        <w:rPr>
          <w:lang w:val="en-US"/>
        </w:rPr>
        <w:t xml:space="preserve">piles face down. </w:t>
      </w:r>
    </w:p>
    <w:p>
      <w:pPr>
        <w:pStyle w:val="ListParagraph"/>
        <w:numPr>
          <w:ilvl w:val="0"/>
          <w:numId w:val="1"/>
        </w:numPr>
        <w:rPr>
          <w:lang w:val="en-US"/>
        </w:rPr>
      </w:pPr>
      <w:r>
        <w:rPr>
          <w:lang w:val="en-US"/>
        </w:rPr>
        <w:t xml:space="preserve">Performer asks </w:t>
      </w:r>
      <w:r>
        <w:rPr>
          <w:lang w:val="en-US"/>
        </w:rPr>
        <w:t xml:space="preserve">the helper to show the pile in which he saw his card (he can choose any pile numbered in 0,1,2,3,4). </w:t>
      </w:r>
    </w:p>
    <w:p>
      <w:pPr>
        <w:pStyle w:val="ListParagraph"/>
        <w:numPr>
          <w:ilvl w:val="0"/>
          <w:numId w:val="1"/>
        </w:numPr>
        <w:rPr>
          <w:lang w:val="en-US"/>
        </w:rPr>
      </w:pPr>
      <w:r>
        <w:rPr>
          <w:lang w:val="en-US"/>
        </w:rPr>
        <w:t xml:space="preserve">Performer collects </w:t>
      </w:r>
      <w:r>
        <w:rPr>
          <w:lang w:val="en-US"/>
        </w:rPr>
        <w:t xml:space="preserve">the pile consecutively, but keeps in mind to place the chosen pile to place R. </w:t>
      </w:r>
    </w:p>
    <w:p>
      <w:pPr>
        <w:pStyle w:val="ListParagraph"/>
        <w:numPr>
          <w:ilvl w:val="0"/>
          <w:numId w:val="1"/>
        </w:numPr>
        <w:rPr>
          <w:lang w:val="en-US"/>
        </w:rPr>
      </w:pPr>
      <w:r>
        <w:rPr>
          <w:lang w:val="en-US"/>
        </w:rPr>
        <w:t xml:space="preserve">Performer </w:t>
      </w:r>
      <w:r>
        <w:rPr>
          <w:lang w:val="en-US"/>
        </w:rPr>
        <w:t>can now hand in the pile to the helper, to find his card, which is in place  B=R*5+S+1.</w:t>
      </w:r>
    </w:p>
    <w:p>
      <w:pPr>
        <w:pStyle w:val="ListParagraph"/>
        <w:rPr>
          <w:lang w:val="en-US"/>
        </w:rPr>
      </w:pPr>
      <w:r>
        <w:rPr>
          <w:lang w:val="en-US"/>
        </w:rPr>
      </w:r>
    </w:p>
    <w:p>
      <w:pPr>
        <w:pStyle w:val="Normal"/>
        <w:spacing w:before="0" w:after="160"/>
        <w:ind w:left="360" w:hanging="0"/>
        <w:rPr>
          <w:lang w:val="en-US"/>
        </w:rPr>
      </w:pPr>
      <w:r>
        <w:rPr>
          <w:lang w:val="en-US"/>
        </w:rPr>
      </w:r>
    </w:p>
    <w:sectPr>
      <w:headerReference w:type="default" r:id="rId2"/>
      <w:type w:val="nextPage"/>
      <w:pgSz w:w="11906" w:h="16838"/>
      <w:pgMar w:left="1440" w:right="1133" w:header="851" w:top="1762"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aglavlje"/>
      <w:tabs>
        <w:tab w:val="clear" w:pos="9026"/>
        <w:tab w:val="center" w:pos="4513" w:leader="none"/>
        <w:tab w:val="right" w:pos="9072" w:leader="none"/>
      </w:tabs>
      <w:ind w:right="-306" w:firstLine="6946"/>
      <w:rPr/>
    </w:pPr>
    <w:r>
      <w:rPr/>
      <w:drawing>
        <wp:inline distT="0" distB="0" distL="0" distR="0">
          <wp:extent cx="1767840" cy="88392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
                  <a:stretch>
                    <a:fillRect/>
                  </a:stretch>
                </pic:blipFill>
                <pic:spPr bwMode="auto">
                  <a:xfrm>
                    <a:off x="0" y="0"/>
                    <a:ext cx="1767840" cy="883920"/>
                  </a:xfrm>
                  <a:prstGeom prst="rect">
                    <a:avLst/>
                  </a:prstGeom>
                </pic:spPr>
              </pic:pic>
            </a:graphicData>
          </a:graphic>
        </wp:inline>
      </w:drawing>
    </w:r>
  </w:p>
  <w:p>
    <w:pPr>
      <w:pStyle w:val="Zaglavlje"/>
      <w:tabs>
        <w:tab w:val="clear" w:pos="4513"/>
        <w:tab w:val="clear" w:pos="9026"/>
        <w:tab w:val="right" w:pos="284" w:leader="none"/>
      </w:tabs>
      <w:ind w:left="-284" w:right="-306" w:hanging="0"/>
      <w:rPr/>
    </w:pPr>
    <w:r>
      <w:rPr/>
      <mc:AlternateContent>
        <mc:Choice Requires="wps">
          <w:drawing>
            <wp:anchor behindDoc="1" distT="0" distB="0" distL="0" distR="0" simplePos="0" locked="0" layoutInCell="1" allowOverlap="1" relativeHeight="4">
              <wp:simplePos x="0" y="0"/>
              <wp:positionH relativeFrom="column">
                <wp:posOffset>-652145</wp:posOffset>
              </wp:positionH>
              <wp:positionV relativeFrom="margin">
                <wp:posOffset>974090</wp:posOffset>
              </wp:positionV>
              <wp:extent cx="7077075" cy="6226810"/>
              <wp:effectExtent l="0" t="0" r="0" b="0"/>
              <wp:wrapNone/>
              <wp:docPr id="2" name="WordPictureWatermark253974673"/>
              <a:graphic xmlns:a="http://schemas.openxmlformats.org/drawingml/2006/main">
                <a:graphicData uri="http://schemas.openxmlformats.org/drawingml/2006/picture">
                  <pic:pic xmlns:pic="http://schemas.openxmlformats.org/drawingml/2006/picture">
                    <pic:nvPicPr>
                      <pic:cNvPr id="0" name="WordPictureWatermark253974673" descr=""/>
                      <pic:cNvPicPr/>
                    </pic:nvPicPr>
                    <pic:blipFill>
                      <a:blip r:embed="rId2"/>
                      <a:stretch/>
                    </pic:blipFill>
                    <pic:spPr>
                      <a:xfrm>
                        <a:off x="0" y="0"/>
                        <a:ext cx="7076520" cy="62262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74673" o:spid="shape_0" stroked="f" style="position:absolute;margin-left:-51.35pt;margin-top:76.7pt;width:557.15pt;height:490.2pt;mso-position-vertical-relative:margin" type="shapetype_75">
              <v:imagedata r:id="rId2" o:detectmouseclick="t"/>
              <w10:wrap type="none"/>
              <v:stroke color="#3465a4" joinstyle="round" endcap="flat"/>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hr-HR"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hr-H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hr-HR"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4d5b6f"/>
    <w:rPr/>
  </w:style>
  <w:style w:type="character" w:styleId="FooterChar" w:customStyle="1">
    <w:name w:val="Footer Char"/>
    <w:basedOn w:val="DefaultParagraphFont"/>
    <w:link w:val="Footer"/>
    <w:uiPriority w:val="99"/>
    <w:qFormat/>
    <w:rsid w:val="004d5b6f"/>
    <w:rPr/>
  </w:style>
  <w:style w:type="character" w:styleId="CommentTextChar" w:customStyle="1">
    <w:name w:val="Comment Text Char"/>
    <w:basedOn w:val="DefaultParagraphFont"/>
    <w:link w:val="CommentText"/>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lineRule="auto" w:line="276" w:before="0" w:after="140"/>
    </w:pPr>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Zaglavlje">
    <w:name w:val="Header"/>
    <w:basedOn w:val="Normal"/>
    <w:link w:val="HeaderChar"/>
    <w:uiPriority w:val="99"/>
    <w:unhideWhenUsed/>
    <w:rsid w:val="004d5b6f"/>
    <w:pPr>
      <w:tabs>
        <w:tab w:val="clear" w:pos="708"/>
        <w:tab w:val="center" w:pos="4513" w:leader="none"/>
        <w:tab w:val="right" w:pos="9026" w:leader="none"/>
      </w:tabs>
      <w:spacing w:lineRule="auto" w:line="240" w:before="0" w:after="0"/>
    </w:pPr>
    <w:rPr/>
  </w:style>
  <w:style w:type="paragraph" w:styleId="Podnoje">
    <w:name w:val="Footer"/>
    <w:basedOn w:val="Normal"/>
    <w:link w:val="FooterChar"/>
    <w:uiPriority w:val="99"/>
    <w:unhideWhenUsed/>
    <w:rsid w:val="004d5b6f"/>
    <w:pPr>
      <w:tabs>
        <w:tab w:val="clear" w:pos="708"/>
        <w:tab w:val="center" w:pos="4513" w:leader="none"/>
        <w:tab w:val="right" w:pos="9026" w:leader="none"/>
      </w:tabs>
      <w:spacing w:lineRule="auto" w:line="240" w:before="0" w:after="0"/>
    </w:pPr>
    <w:rPr/>
  </w:style>
  <w:style w:type="paragraph" w:styleId="ListParagraph">
    <w:name w:val="List Paragraph"/>
    <w:basedOn w:val="Normal"/>
    <w:qFormat/>
    <w:rsid w:val="00935c8f"/>
    <w:pPr>
      <w:spacing w:before="0" w:after="160"/>
      <w:ind w:left="720" w:hanging="0"/>
      <w:contextualSpacing/>
    </w:pPr>
    <w:rPr/>
  </w:style>
  <w:style w:type="paragraph" w:styleId="Annotationtext">
    <w:name w:val="annotation text"/>
    <w:basedOn w:val="Normal"/>
    <w:link w:val="CommentTextChar"/>
    <w:uiPriority w:val="99"/>
    <w:semiHidden/>
    <w:unhideWhenUsed/>
    <w:qFormat/>
    <w:pPr>
      <w:spacing w:lineRule="auto" w:line="240"/>
    </w:pPr>
    <w:rPr>
      <w:sz w:val="20"/>
      <w:szCs w:val="20"/>
    </w:rPr>
  </w:style>
  <w:style w:type="paragraph" w:styleId="Sadrajokvira">
    <w:name w:val="Sadržaj okvira"/>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4d02f4"/>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Relationship Id="rId8" Type="http://schemas.openxmlformats.org/officeDocument/2006/relationships/customXml" Target="../customXml/item2.xml"/><Relationship Id="rId9" Type="http://schemas.openxmlformats.org/officeDocument/2006/relationships/customXml" Target="../customXml/item3.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07B458E19C89449AF5522DEF9AC583" ma:contentTypeVersion="30" ma:contentTypeDescription="Create a new document." ma:contentTypeScope="" ma:versionID="89e2f7d6bfe23dd33a9377bb8f424507">
  <xsd:schema xmlns:xsd="http://www.w3.org/2001/XMLSchema" xmlns:xs="http://www.w3.org/2001/XMLSchema" xmlns:p="http://schemas.microsoft.com/office/2006/metadata/properties" xmlns:ns2="a6ab76a3-83c0-4fd1-9310-8277f7fcc0cb" targetNamespace="http://schemas.microsoft.com/office/2006/metadata/properties" ma:root="true" ma:fieldsID="9927d2db9f3ac30dca3d4118aeb4be90" ns2:_="">
    <xsd:import namespace="a6ab76a3-83c0-4fd1-9310-8277f7fcc0cb"/>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b76a3-83c0-4fd1-9310-8277f7fcc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a6ab76a3-83c0-4fd1-9310-8277f7fcc0cb" xsi:nil="true"/>
    <LMS_Mappings xmlns="a6ab76a3-83c0-4fd1-9310-8277f7fcc0cb" xsi:nil="true"/>
    <Teams_Channel_Section_Location xmlns="a6ab76a3-83c0-4fd1-9310-8277f7fcc0cb" xsi:nil="true"/>
    <Math_Settings xmlns="a6ab76a3-83c0-4fd1-9310-8277f7fcc0cb" xsi:nil="true"/>
    <AppVersion xmlns="a6ab76a3-83c0-4fd1-9310-8277f7fcc0cb" xsi:nil="true"/>
    <Invited_Leaders xmlns="a6ab76a3-83c0-4fd1-9310-8277f7fcc0cb" xsi:nil="true"/>
    <Invited_Members xmlns="a6ab76a3-83c0-4fd1-9310-8277f7fcc0cb" xsi:nil="true"/>
    <Templates xmlns="a6ab76a3-83c0-4fd1-9310-8277f7fcc0cb" xsi:nil="true"/>
    <Has_Leaders_Only_SectionGroup xmlns="a6ab76a3-83c0-4fd1-9310-8277f7fcc0cb" xsi:nil="true"/>
    <Distribution_Groups xmlns="a6ab76a3-83c0-4fd1-9310-8277f7fcc0cb" xsi:nil="true"/>
    <TeamsChannelId xmlns="a6ab76a3-83c0-4fd1-9310-8277f7fcc0cb" xsi:nil="true"/>
    <CultureName xmlns="a6ab76a3-83c0-4fd1-9310-8277f7fcc0cb" xsi:nil="true"/>
    <Owner xmlns="a6ab76a3-83c0-4fd1-9310-8277f7fcc0cb">
      <UserInfo>
        <DisplayName/>
        <AccountId xsi:nil="true"/>
        <AccountType/>
      </UserInfo>
    </Owner>
    <Leaders xmlns="a6ab76a3-83c0-4fd1-9310-8277f7fcc0cb">
      <UserInfo>
        <DisplayName/>
        <AccountId xsi:nil="true"/>
        <AccountType/>
      </UserInfo>
    </Leaders>
    <IsNotebookLocked xmlns="a6ab76a3-83c0-4fd1-9310-8277f7fcc0cb" xsi:nil="true"/>
    <DefaultSectionNames xmlns="a6ab76a3-83c0-4fd1-9310-8277f7fcc0cb" xsi:nil="true"/>
    <Is_Collaboration_Space_Locked xmlns="a6ab76a3-83c0-4fd1-9310-8277f7fcc0cb" xsi:nil="true"/>
    <Members xmlns="a6ab76a3-83c0-4fd1-9310-8277f7fcc0cb">
      <UserInfo>
        <DisplayName/>
        <AccountId xsi:nil="true"/>
        <AccountType/>
      </UserInfo>
    </Members>
    <Member_Groups xmlns="a6ab76a3-83c0-4fd1-9310-8277f7fcc0cb">
      <UserInfo>
        <DisplayName/>
        <AccountId xsi:nil="true"/>
        <AccountType/>
      </UserInfo>
    </Member_Groups>
    <NotebookType xmlns="a6ab76a3-83c0-4fd1-9310-8277f7fcc0cb" xsi:nil="true"/>
    <FolderType xmlns="a6ab76a3-83c0-4fd1-9310-8277f7fcc0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785A1A-BE42-41B0-8FE5-CD8C436C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b76a3-83c0-4fd1-9310-8277f7fcc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610640-D0EC-4BF5-A9E5-FF45688D1D4C}">
  <ds:schemaRefs>
    <ds:schemaRef ds:uri="http://schemas.microsoft.com/office/2006/metadata/properties"/>
    <ds:schemaRef ds:uri="http://schemas.microsoft.com/office/infopath/2007/PartnerControls"/>
    <ds:schemaRef ds:uri="a6ab76a3-83c0-4fd1-9310-8277f7fcc0cb"/>
  </ds:schemaRefs>
</ds:datastoreItem>
</file>

<file path=customXml/itemProps3.xml><?xml version="1.0" encoding="utf-8"?>
<ds:datastoreItem xmlns:ds="http://schemas.openxmlformats.org/officeDocument/2006/customXml" ds:itemID="{DFF2D8D4-0A47-42EA-BEA3-D6DF89E317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Radni listic - misaoni eksperiment</Template>
  <TotalTime>45</TotalTime>
  <Application>LibreOffice/6.2.5.2$Windows_X86_64 LibreOffice_project/1ec314fa52f458adc18c4f025c545a4e8b22c159</Application>
  <Pages>2</Pages>
  <Words>647</Words>
  <Characters>2615</Characters>
  <CharactersWithSpaces>3209</CharactersWithSpaces>
  <Paragraphs>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2022-06-05T16:07:00Z</dcterms:created>
  <dc:creator>Ivona Traunkar</dc:creator>
  <dc:description/>
  <dc:language>hr-HR</dc:language>
  <cp:lastModifiedBy/>
  <dcterms:modified xsi:type="dcterms:W3CDTF">2022-09-30T18:31:06Z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0x0101006307B458E19C89449AF5522DEF9AC583</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