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9576" w:type="dxa"/>
        <w:tblLook w:val="04A0" w:firstRow="1" w:lastRow="0" w:firstColumn="1" w:lastColumn="0" w:noHBand="0" w:noVBand="1"/>
      </w:tblPr>
      <w:tblGrid>
        <w:gridCol w:w="2268"/>
        <w:gridCol w:w="7308"/>
      </w:tblGrid>
      <w:tr w:rsidR="00566352" w:rsidTr="49E1C3FF" w14:paraId="0BE0F36B" w14:textId="77777777">
        <w:tc>
          <w:tcPr>
            <w:tcW w:w="2268" w:type="dxa"/>
            <w:shd w:val="clear" w:color="auto" w:fill="auto"/>
            <w:tcMar/>
          </w:tcPr>
          <w:p w:rsidR="00566352" w:rsidRDefault="07CA9893" w14:paraId="68CAE2C9" w14:textId="77777777">
            <w:pPr>
              <w:spacing w:after="0" w:line="240" w:lineRule="auto"/>
            </w:pPr>
            <w:r w:rsidRPr="07CA9893">
              <w:rPr>
                <w:b/>
                <w:bCs/>
              </w:rPr>
              <w:t xml:space="preserve">Title </w:t>
            </w:r>
          </w:p>
        </w:tc>
        <w:tc>
          <w:tcPr>
            <w:tcW w:w="7307" w:type="dxa"/>
            <w:shd w:val="clear" w:color="auto" w:fill="auto"/>
            <w:tcMar/>
          </w:tcPr>
          <w:p w:rsidR="00566352" w:rsidRDefault="07CA9893" w14:paraId="378B760E" w14:textId="716A207A">
            <w:pPr>
              <w:spacing w:after="0" w:line="240" w:lineRule="auto"/>
              <w:jc w:val="both"/>
            </w:pPr>
            <w:r w:rsidRPr="07CA9893">
              <w:t xml:space="preserve">The Secrets of </w:t>
            </w:r>
            <w:r w:rsidR="00EE2B45">
              <w:t>Cryptography</w:t>
            </w:r>
            <w:r w:rsidRPr="07CA9893">
              <w:t xml:space="preserve"> – Treasure Hunt </w:t>
            </w:r>
          </w:p>
        </w:tc>
      </w:tr>
      <w:tr w:rsidR="00566352" w:rsidTr="49E1C3FF" w14:paraId="7C4BD29A" w14:textId="77777777">
        <w:tc>
          <w:tcPr>
            <w:tcW w:w="2268" w:type="dxa"/>
            <w:shd w:val="clear" w:color="auto" w:fill="auto"/>
            <w:tcMar/>
          </w:tcPr>
          <w:p w:rsidR="00566352" w:rsidRDefault="07CA9893" w14:paraId="7084D1BC" w14:textId="77777777">
            <w:pPr>
              <w:spacing w:after="0" w:line="240" w:lineRule="auto"/>
            </w:pPr>
            <w:r w:rsidRPr="07CA9893">
              <w:rPr>
                <w:b/>
                <w:bCs/>
              </w:rPr>
              <w:t xml:space="preserve">Key words </w:t>
            </w:r>
          </w:p>
        </w:tc>
        <w:tc>
          <w:tcPr>
            <w:tcW w:w="7307" w:type="dxa"/>
            <w:shd w:val="clear" w:color="auto" w:fill="auto"/>
            <w:tcMar/>
          </w:tcPr>
          <w:p w:rsidR="00566352" w:rsidRDefault="07CA9893" w14:paraId="20F99C41" w14:textId="4498C480">
            <w:pPr>
              <w:spacing w:after="0" w:line="240" w:lineRule="auto"/>
              <w:jc w:val="both"/>
            </w:pPr>
            <w:r w:rsidR="07CA9893">
              <w:rPr/>
              <w:t>Encrypting</w:t>
            </w:r>
            <w:r w:rsidR="00EE2B45">
              <w:rPr/>
              <w:t xml:space="preserve"> and decrypting</w:t>
            </w:r>
            <w:r w:rsidR="07CA9893">
              <w:rPr/>
              <w:t xml:space="preserve">, </w:t>
            </w:r>
            <w:r w:rsidR="07CA9893">
              <w:rPr/>
              <w:t>Ceasar</w:t>
            </w:r>
            <w:r w:rsidR="07CA9893">
              <w:rPr/>
              <w:t xml:space="preserve"> cipher, visual </w:t>
            </w:r>
            <w:r w:rsidR="5F11B6D2">
              <w:rPr/>
              <w:t>cryptography</w:t>
            </w:r>
            <w:r w:rsidR="07CA9893">
              <w:rPr/>
              <w:t xml:space="preserve">, Enigma, treasure hunt </w:t>
            </w:r>
          </w:p>
        </w:tc>
      </w:tr>
      <w:tr w:rsidR="00566352" w:rsidTr="49E1C3FF" w14:paraId="24D69DA8" w14:textId="77777777">
        <w:tc>
          <w:tcPr>
            <w:tcW w:w="2268" w:type="dxa"/>
            <w:shd w:val="clear" w:color="auto" w:fill="auto"/>
            <w:tcMar/>
          </w:tcPr>
          <w:p w:rsidR="00566352" w:rsidRDefault="07CA9893" w14:paraId="0DE2E6C8" w14:textId="77777777">
            <w:pPr>
              <w:spacing w:after="0" w:line="240" w:lineRule="auto"/>
            </w:pPr>
            <w:r w:rsidRPr="07CA9893">
              <w:rPr>
                <w:b/>
                <w:bCs/>
              </w:rPr>
              <w:t xml:space="preserve">Short description </w:t>
            </w:r>
          </w:p>
        </w:tc>
        <w:tc>
          <w:tcPr>
            <w:tcW w:w="7307" w:type="dxa"/>
            <w:shd w:val="clear" w:color="auto" w:fill="auto"/>
            <w:tcMar/>
          </w:tcPr>
          <w:p w:rsidR="00566352" w:rsidRDefault="07CA9893" w14:paraId="4E2F86EE" w14:textId="456274D8">
            <w:pPr>
              <w:spacing w:after="0" w:line="240" w:lineRule="auto"/>
              <w:jc w:val="both"/>
            </w:pPr>
            <w:r w:rsidR="07CA9893">
              <w:rPr/>
              <w:t xml:space="preserve">Within this activity students are introduced to the theory of </w:t>
            </w:r>
            <w:r w:rsidR="79DF9AD5">
              <w:rPr/>
              <w:t>cryptography</w:t>
            </w:r>
            <w:r w:rsidR="07CA9893">
              <w:rPr/>
              <w:t xml:space="preserve">, as well as to some ways of encrypting used throughout the history: Caesar cipher, visual </w:t>
            </w:r>
            <w:r w:rsidR="56F61EB7">
              <w:rPr/>
              <w:t>cryptography</w:t>
            </w:r>
            <w:r w:rsidR="07CA9893">
              <w:rPr/>
              <w:t xml:space="preserve">, public key </w:t>
            </w:r>
            <w:r w:rsidR="678DAB3A">
              <w:rPr/>
              <w:t>cryptography</w:t>
            </w:r>
            <w:r w:rsidR="07CA9893">
              <w:rPr/>
              <w:t xml:space="preserve">. </w:t>
            </w:r>
          </w:p>
          <w:p w:rsidR="00566352" w:rsidRDefault="07CA9893" w14:paraId="51DB73D2" w14:textId="4E474565">
            <w:pPr>
              <w:spacing w:after="0" w:line="240" w:lineRule="auto"/>
              <w:jc w:val="both"/>
            </w:pPr>
            <w:r>
              <w:t xml:space="preserve">The activity is designed as Treasure Hunt game. Students work individually or in groups and they solve the riddles. Teacher helps if necessary. Students study the materials and get enough information to do all the tasks. Group work is encouraged, along with critical thinking and reading comprehension. </w:t>
            </w:r>
          </w:p>
          <w:p w:rsidR="00566352" w:rsidRDefault="07CA9893" w14:paraId="02459AAE" w14:textId="58B1D130">
            <w:pPr>
              <w:spacing w:after="0" w:line="240" w:lineRule="auto"/>
              <w:jc w:val="both"/>
            </w:pPr>
            <w:r w:rsidR="07CA9893">
              <w:rPr/>
              <w:t xml:space="preserve">There are two versions of the activity: a simple and </w:t>
            </w:r>
            <w:r w:rsidR="283CB1F0">
              <w:rPr/>
              <w:t xml:space="preserve">a </w:t>
            </w:r>
            <w:r w:rsidR="07CA9893">
              <w:rPr/>
              <w:t xml:space="preserve">complex one. </w:t>
            </w:r>
          </w:p>
          <w:p w:rsidR="00566352" w:rsidRDefault="07CA9893" w14:paraId="64B6E83E" w14:textId="1D506A67">
            <w:pPr>
              <w:spacing w:after="0" w:line="240" w:lineRule="auto"/>
              <w:jc w:val="both"/>
            </w:pPr>
            <w:r>
              <w:t xml:space="preserve">In the complex version students learn the ways of encryption with the help of Enigma. </w:t>
            </w:r>
          </w:p>
          <w:p w:rsidR="00566352" w:rsidRDefault="07CA9893" w14:paraId="58D866B2" w14:textId="5F8B056E">
            <w:pPr>
              <w:spacing w:after="0" w:line="240" w:lineRule="auto"/>
              <w:jc w:val="both"/>
            </w:pPr>
            <w:r w:rsidR="07CA9893">
              <w:rPr/>
              <w:t xml:space="preserve">Activity can be further extended in Art classes (making of the visual </w:t>
            </w:r>
            <w:proofErr w:type="spellStart"/>
            <w:r w:rsidR="5D48551A">
              <w:rPr/>
              <w:t>criptography</w:t>
            </w:r>
            <w:proofErr w:type="spellEnd"/>
            <w:r w:rsidR="5D48551A">
              <w:rPr/>
              <w:t xml:space="preserve"> of an image</w:t>
            </w:r>
            <w:r w:rsidR="07CA9893">
              <w:rPr/>
              <w:t xml:space="preserve">) and in IT lessons. </w:t>
            </w:r>
          </w:p>
        </w:tc>
      </w:tr>
      <w:tr w:rsidR="00566352" w:rsidTr="49E1C3FF" w14:paraId="43B01E4C" w14:textId="77777777">
        <w:tc>
          <w:tcPr>
            <w:tcW w:w="2268" w:type="dxa"/>
            <w:shd w:val="clear" w:color="auto" w:fill="auto"/>
            <w:tcMar/>
          </w:tcPr>
          <w:p w:rsidR="00566352" w:rsidRDefault="07CA9893" w14:paraId="337DC0A0" w14:textId="77777777">
            <w:pPr>
              <w:spacing w:after="0" w:line="240" w:lineRule="auto"/>
            </w:pPr>
            <w:r w:rsidRPr="07CA9893">
              <w:rPr>
                <w:b/>
                <w:bCs/>
              </w:rPr>
              <w:t xml:space="preserve">IT tools </w:t>
            </w:r>
          </w:p>
        </w:tc>
        <w:tc>
          <w:tcPr>
            <w:tcW w:w="7307" w:type="dxa"/>
            <w:shd w:val="clear" w:color="auto" w:fill="auto"/>
            <w:tcMar/>
          </w:tcPr>
          <w:p w:rsidR="00566352" w:rsidP="07CA9893" w:rsidRDefault="07CA9893" w14:paraId="0925D90B" w14:textId="77777777">
            <w:pPr>
              <w:spacing w:after="0" w:line="240" w:lineRule="auto"/>
              <w:jc w:val="both"/>
              <w:rPr>
                <w:lang w:val="hr-HR"/>
              </w:rPr>
            </w:pPr>
            <w:proofErr w:type="spellStart"/>
            <w:proofErr w:type="gramStart"/>
            <w:r w:rsidRPr="07CA9893">
              <w:t>Micro:bit</w:t>
            </w:r>
            <w:proofErr w:type="spellEnd"/>
            <w:proofErr w:type="gramEnd"/>
            <w:r w:rsidRPr="07CA9893">
              <w:t xml:space="preserve">, </w:t>
            </w:r>
            <w:proofErr w:type="spellStart"/>
            <w:r w:rsidRPr="07CA9893">
              <w:t>Maqueen</w:t>
            </w:r>
            <w:proofErr w:type="spellEnd"/>
            <w:r w:rsidRPr="07CA9893">
              <w:t>, 3d print</w:t>
            </w:r>
          </w:p>
        </w:tc>
      </w:tr>
      <w:tr w:rsidR="00566352" w:rsidTr="49E1C3FF" w14:paraId="672A6659" w14:textId="77777777">
        <w:tc>
          <w:tcPr>
            <w:tcW w:w="2268" w:type="dxa"/>
            <w:shd w:val="clear" w:color="auto" w:fill="auto"/>
            <w:tcMar/>
          </w:tcPr>
          <w:p w:rsidR="00566352" w:rsidP="07CA9893" w:rsidRDefault="00566352" w14:paraId="0A37501D" w14:textId="77777777">
            <w:pPr>
              <w:spacing w:after="0" w:line="240" w:lineRule="auto"/>
              <w:rPr>
                <w:b/>
                <w:bCs/>
                <w:strike/>
                <w:lang w:val="hr-HR"/>
              </w:rPr>
            </w:pPr>
          </w:p>
        </w:tc>
        <w:tc>
          <w:tcPr>
            <w:tcW w:w="7307" w:type="dxa"/>
            <w:shd w:val="clear" w:color="auto" w:fill="auto"/>
            <w:tcMar/>
          </w:tcPr>
          <w:p w:rsidR="00566352" w:rsidP="07CA9893" w:rsidRDefault="00566352" w14:paraId="5DAB6C7B" w14:textId="77777777">
            <w:pPr>
              <w:spacing w:after="0" w:line="240" w:lineRule="auto"/>
              <w:jc w:val="both"/>
              <w:rPr>
                <w:lang w:val="hr-HR"/>
              </w:rPr>
            </w:pPr>
          </w:p>
        </w:tc>
      </w:tr>
      <w:tr w:rsidR="00566352" w:rsidTr="49E1C3FF" w14:paraId="74D61229" w14:textId="77777777">
        <w:tc>
          <w:tcPr>
            <w:tcW w:w="2268" w:type="dxa"/>
            <w:shd w:val="clear" w:color="auto" w:fill="auto"/>
            <w:tcMar/>
          </w:tcPr>
          <w:p w:rsidR="00566352" w:rsidRDefault="471621CC" w14:paraId="7DF7756C" w14:textId="42C52B3B">
            <w:pPr>
              <w:spacing w:after="0" w:line="240" w:lineRule="auto"/>
            </w:pPr>
            <w:r w:rsidRPr="471621CC">
              <w:rPr>
                <w:b/>
                <w:bCs/>
              </w:rPr>
              <w:t xml:space="preserve">Fields (select) </w:t>
            </w:r>
          </w:p>
        </w:tc>
        <w:tc>
          <w:tcPr>
            <w:tcW w:w="7307" w:type="dxa"/>
            <w:shd w:val="clear" w:color="auto" w:fill="auto"/>
            <w:tcMar/>
          </w:tcPr>
          <w:p w:rsidR="00566352" w:rsidRDefault="07CA9893" w14:paraId="47A1A687" w14:textId="77777777">
            <w:pPr>
              <w:spacing w:after="0" w:line="240" w:lineRule="auto"/>
              <w:jc w:val="both"/>
            </w:pPr>
            <w:r w:rsidRPr="07CA9893">
              <w:rPr>
                <w:b/>
                <w:bCs/>
              </w:rPr>
              <w:t>A1: Math</w:t>
            </w:r>
          </w:p>
          <w:p w:rsidR="00566352" w:rsidRDefault="07CA9893" w14:paraId="3C528B79" w14:textId="77777777">
            <w:pPr>
              <w:spacing w:after="0" w:line="240" w:lineRule="auto"/>
              <w:jc w:val="both"/>
              <w:rPr>
                <w:b w:val="0"/>
                <w:bCs w:val="0"/>
              </w:rPr>
            </w:pPr>
            <w:r w:rsidR="07CA9893">
              <w:rPr>
                <w:b w:val="0"/>
                <w:bCs w:val="0"/>
              </w:rPr>
              <w:t xml:space="preserve">A2: Science </w:t>
            </w:r>
          </w:p>
          <w:p w:rsidR="00566352" w:rsidRDefault="07CA9893" w14:paraId="7C204077" w14:textId="77777777">
            <w:pPr>
              <w:spacing w:after="0" w:line="240" w:lineRule="auto"/>
              <w:jc w:val="both"/>
            </w:pPr>
            <w:r w:rsidRPr="07CA9893">
              <w:t xml:space="preserve">A3: Art </w:t>
            </w:r>
          </w:p>
          <w:p w:rsidR="00566352" w:rsidRDefault="07CA9893" w14:paraId="1F35C970" w14:textId="77777777">
            <w:pPr>
              <w:spacing w:after="0" w:line="240" w:lineRule="auto"/>
              <w:jc w:val="both"/>
            </w:pPr>
            <w:r w:rsidRPr="07CA9893">
              <w:t xml:space="preserve">A4: Music </w:t>
            </w:r>
          </w:p>
          <w:p w:rsidR="00566352" w:rsidRDefault="07CA9893" w14:paraId="5C618780" w14:textId="77777777">
            <w:pPr>
              <w:spacing w:after="0" w:line="240" w:lineRule="auto"/>
              <w:jc w:val="both"/>
            </w:pPr>
            <w:r w:rsidRPr="07CA9893">
              <w:t xml:space="preserve">A5: P.E. </w:t>
            </w:r>
          </w:p>
          <w:p w:rsidR="00566352" w:rsidRDefault="07CA9893" w14:paraId="33C4AFD1" w14:textId="77777777">
            <w:pPr>
              <w:spacing w:after="0" w:line="240" w:lineRule="auto"/>
              <w:jc w:val="both"/>
            </w:pPr>
            <w:r w:rsidR="07CA9893">
              <w:rPr>
                <w:b w:val="0"/>
                <w:bCs w:val="0"/>
              </w:rPr>
              <w:t>A6: Mother tongue</w:t>
            </w:r>
            <w:r w:rsidRPr="381C8245" w:rsidR="07CA9893">
              <w:rPr>
                <w:b w:val="1"/>
                <w:bCs w:val="1"/>
              </w:rPr>
              <w:t xml:space="preserve">  </w:t>
            </w:r>
          </w:p>
          <w:p w:rsidR="00566352" w:rsidRDefault="07CA9893" w14:paraId="6C5B063A" w14:textId="77777777">
            <w:pPr>
              <w:spacing w:after="0" w:line="240" w:lineRule="auto"/>
              <w:jc w:val="both"/>
            </w:pPr>
            <w:r w:rsidRPr="07CA9893">
              <w:t xml:space="preserve">A7: Foreign language </w:t>
            </w:r>
          </w:p>
          <w:p w:rsidR="00566352" w:rsidRDefault="07CA9893" w14:paraId="485E4ADA" w14:textId="77777777">
            <w:pPr>
              <w:spacing w:after="0" w:line="240" w:lineRule="auto"/>
              <w:jc w:val="both"/>
            </w:pPr>
            <w:r w:rsidRPr="07CA9893">
              <w:t>Other:</w:t>
            </w:r>
          </w:p>
          <w:p w:rsidR="00566352" w:rsidRDefault="07CA9893" w14:paraId="51DD52C9" w14:textId="77777777">
            <w:pPr>
              <w:spacing w:after="0" w:line="240" w:lineRule="auto"/>
              <w:jc w:val="both"/>
            </w:pPr>
            <w:r w:rsidRPr="07CA9893">
              <w:t>A8: IT</w:t>
            </w:r>
          </w:p>
          <w:p w:rsidR="00566352" w:rsidRDefault="07CA9893" w14:paraId="7415E29A" w14:textId="77777777">
            <w:pPr>
              <w:spacing w:after="0" w:line="240" w:lineRule="auto"/>
              <w:jc w:val="both"/>
              <w:rPr>
                <w:b w:val="0"/>
                <w:bCs w:val="0"/>
              </w:rPr>
            </w:pPr>
            <w:r w:rsidR="07CA9893">
              <w:rPr>
                <w:b w:val="0"/>
                <w:bCs w:val="0"/>
              </w:rPr>
              <w:t xml:space="preserve">A9: Civic education </w:t>
            </w:r>
          </w:p>
        </w:tc>
      </w:tr>
      <w:tr w:rsidR="00566352" w:rsidTr="49E1C3FF" w14:paraId="47C7EAF8" w14:textId="77777777">
        <w:trPr>
          <w:trHeight w:val="201"/>
        </w:trPr>
        <w:tc>
          <w:tcPr>
            <w:tcW w:w="2268" w:type="dxa"/>
            <w:vMerge w:val="restart"/>
            <w:shd w:val="clear" w:color="auto" w:fill="auto"/>
            <w:tcMar/>
          </w:tcPr>
          <w:p w:rsidR="00566352" w:rsidRDefault="471621CC" w14:paraId="2A0FC00E" w14:textId="217B1001">
            <w:pPr>
              <w:spacing w:after="0" w:line="240" w:lineRule="auto"/>
            </w:pPr>
            <w:r w:rsidRPr="471621CC">
              <w:rPr>
                <w:b/>
                <w:bCs/>
              </w:rPr>
              <w:t xml:space="preserve">Themes (for each selected field) </w:t>
            </w:r>
          </w:p>
        </w:tc>
        <w:tc>
          <w:tcPr>
            <w:tcW w:w="7307" w:type="dxa"/>
            <w:shd w:val="clear" w:color="auto" w:fill="auto"/>
            <w:tcMar/>
          </w:tcPr>
          <w:p w:rsidR="00566352" w:rsidRDefault="07CA9893" w14:paraId="65C6984B" w14:textId="385FB0A2">
            <w:pPr>
              <w:spacing w:after="0" w:line="240" w:lineRule="auto"/>
              <w:jc w:val="both"/>
            </w:pPr>
            <w:r w:rsidRPr="07CA9893">
              <w:t xml:space="preserve">A1: dividing with remainder, prime numbers </w:t>
            </w:r>
          </w:p>
        </w:tc>
      </w:tr>
      <w:tr w:rsidR="00566352" w:rsidTr="49E1C3FF" w14:paraId="02EB378F" w14:textId="77777777">
        <w:trPr>
          <w:trHeight w:val="201"/>
        </w:trPr>
        <w:tc>
          <w:tcPr>
            <w:tcW w:w="2268" w:type="dxa"/>
            <w:vMerge/>
            <w:tcMar/>
          </w:tcPr>
          <w:p w:rsidR="00566352" w:rsidRDefault="00566352" w14:paraId="6A05A809" w14:textId="77777777">
            <w:pPr>
              <w:spacing w:after="0" w:line="240" w:lineRule="auto"/>
              <w:rPr>
                <w:rFonts w:cstheme="minorHAnsi"/>
                <w:b/>
                <w:bCs/>
                <w:lang w:val="hr-HR"/>
              </w:rPr>
            </w:pPr>
          </w:p>
        </w:tc>
        <w:tc>
          <w:tcPr>
            <w:tcW w:w="7307" w:type="dxa"/>
            <w:shd w:val="clear" w:color="auto" w:fill="auto"/>
            <w:tcMar/>
          </w:tcPr>
          <w:p w:rsidR="00566352" w:rsidP="07CA9893" w:rsidRDefault="00566352" w14:paraId="5A39BBE3" w14:textId="77777777">
            <w:pPr>
              <w:spacing w:after="0" w:line="240" w:lineRule="auto"/>
              <w:jc w:val="both"/>
              <w:rPr>
                <w:lang w:val="hr-HR"/>
              </w:rPr>
            </w:pPr>
          </w:p>
        </w:tc>
      </w:tr>
      <w:tr w:rsidR="00566352" w:rsidTr="49E1C3FF" w14:paraId="41C8F396" w14:textId="77777777">
        <w:trPr>
          <w:trHeight w:val="201"/>
        </w:trPr>
        <w:tc>
          <w:tcPr>
            <w:tcW w:w="2268" w:type="dxa"/>
            <w:vMerge/>
            <w:tcMar/>
          </w:tcPr>
          <w:p w:rsidR="00566352" w:rsidRDefault="00566352" w14:paraId="72A3D3EC" w14:textId="77777777">
            <w:pPr>
              <w:spacing w:after="0" w:line="240" w:lineRule="auto"/>
              <w:rPr>
                <w:rFonts w:cstheme="minorHAnsi"/>
                <w:b/>
                <w:bCs/>
                <w:lang w:val="hr-HR"/>
              </w:rPr>
            </w:pPr>
          </w:p>
        </w:tc>
        <w:tc>
          <w:tcPr>
            <w:tcW w:w="7307" w:type="dxa"/>
            <w:shd w:val="clear" w:color="auto" w:fill="auto"/>
            <w:tcMar/>
          </w:tcPr>
          <w:p w:rsidR="00566352" w:rsidP="07CA9893" w:rsidRDefault="00566352" w14:paraId="0D0B940D" w14:textId="77777777">
            <w:pPr>
              <w:spacing w:after="0" w:line="240" w:lineRule="auto"/>
              <w:jc w:val="both"/>
              <w:rPr>
                <w:lang w:val="hr-HR"/>
              </w:rPr>
            </w:pPr>
          </w:p>
        </w:tc>
      </w:tr>
      <w:tr w:rsidR="00566352" w:rsidTr="49E1C3FF" w14:paraId="0E27B00A" w14:textId="77777777">
        <w:trPr>
          <w:trHeight w:val="201"/>
        </w:trPr>
        <w:tc>
          <w:tcPr>
            <w:tcW w:w="2268" w:type="dxa"/>
            <w:vMerge/>
            <w:tcMar/>
          </w:tcPr>
          <w:p w:rsidR="00566352" w:rsidRDefault="00566352" w14:paraId="60061E4C" w14:textId="77777777">
            <w:pPr>
              <w:spacing w:after="0" w:line="240" w:lineRule="auto"/>
              <w:rPr>
                <w:rFonts w:cstheme="minorHAnsi"/>
                <w:b/>
                <w:bCs/>
                <w:lang w:val="hr-HR"/>
              </w:rPr>
            </w:pPr>
          </w:p>
        </w:tc>
        <w:tc>
          <w:tcPr>
            <w:tcW w:w="7307" w:type="dxa"/>
            <w:shd w:val="clear" w:color="auto" w:fill="auto"/>
            <w:tcMar/>
          </w:tcPr>
          <w:p w:rsidR="00566352" w:rsidP="07CA9893" w:rsidRDefault="00566352" w14:paraId="44EAFD9C" w14:textId="77777777">
            <w:pPr>
              <w:spacing w:after="0" w:line="240" w:lineRule="auto"/>
              <w:jc w:val="both"/>
              <w:rPr>
                <w:lang w:val="hr-HR"/>
              </w:rPr>
            </w:pPr>
          </w:p>
        </w:tc>
      </w:tr>
      <w:tr w:rsidR="00566352" w:rsidTr="49E1C3FF" w14:paraId="529D00CD" w14:textId="77777777">
        <w:tc>
          <w:tcPr>
            <w:tcW w:w="2268" w:type="dxa"/>
            <w:shd w:val="clear" w:color="auto" w:fill="auto"/>
            <w:tcMar/>
          </w:tcPr>
          <w:p w:rsidR="00566352" w:rsidP="07CA9893" w:rsidRDefault="471621CC" w14:paraId="52D86B2C" w14:textId="6BE36F62">
            <w:pPr>
              <w:spacing w:after="0" w:line="240" w:lineRule="auto"/>
              <w:rPr>
                <w:b/>
                <w:bCs/>
              </w:rPr>
            </w:pPr>
            <w:r w:rsidRPr="471621CC">
              <w:rPr>
                <w:b/>
                <w:bCs/>
              </w:rPr>
              <w:t>Expected prior knowledge</w:t>
            </w:r>
          </w:p>
        </w:tc>
        <w:tc>
          <w:tcPr>
            <w:tcW w:w="7307" w:type="dxa"/>
            <w:shd w:val="clear" w:color="auto" w:fill="auto"/>
            <w:tcMar/>
          </w:tcPr>
          <w:p w:rsidR="00566352" w:rsidP="07CA9893" w:rsidRDefault="00566352" w14:paraId="4B94D5A5" w14:textId="77777777">
            <w:pPr>
              <w:spacing w:after="0" w:line="240" w:lineRule="auto"/>
              <w:jc w:val="both"/>
              <w:rPr>
                <w:lang w:val="hr-HR"/>
              </w:rPr>
            </w:pPr>
          </w:p>
        </w:tc>
      </w:tr>
      <w:tr w:rsidR="00566352" w:rsidTr="49E1C3FF" w14:paraId="31BEE82F" w14:textId="77777777">
        <w:tc>
          <w:tcPr>
            <w:tcW w:w="2268" w:type="dxa"/>
            <w:shd w:val="clear" w:color="auto" w:fill="auto"/>
            <w:tcMar/>
          </w:tcPr>
          <w:p w:rsidR="00566352" w:rsidRDefault="471621CC" w14:paraId="176520AE" w14:textId="04FC8369">
            <w:pPr>
              <w:spacing w:after="0" w:line="240" w:lineRule="auto"/>
            </w:pPr>
            <w:r w:rsidRPr="471621CC">
              <w:rPr>
                <w:b/>
                <w:bCs/>
              </w:rPr>
              <w:t xml:space="preserve">Expected learning outcomes </w:t>
            </w:r>
          </w:p>
        </w:tc>
        <w:tc>
          <w:tcPr>
            <w:tcW w:w="7307" w:type="dxa"/>
            <w:shd w:val="clear" w:color="auto" w:fill="auto"/>
            <w:tcMar/>
          </w:tcPr>
          <w:p w:rsidR="00566352" w:rsidP="213FEBA5" w:rsidRDefault="00566352" w14:paraId="7BD84E3B" w14:textId="0B8BB3EC">
            <w:pPr>
              <w:pStyle w:val="ListParagraph"/>
              <w:numPr>
                <w:ilvl w:val="0"/>
                <w:numId w:val="5"/>
              </w:num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hr-HR"/>
              </w:rPr>
            </w:pPr>
            <w:r w:rsidRPr="213FEBA5" w:rsidR="361B72D7">
              <w:rPr>
                <w:noProof w:val="0"/>
                <w:lang w:val="hr-HR"/>
              </w:rPr>
              <w:t>U</w:t>
            </w:r>
            <w:r w:rsidRPr="213FEBA5" w:rsidR="12E510EB">
              <w:rPr>
                <w:noProof w:val="0"/>
                <w:lang w:val="hr-HR"/>
              </w:rPr>
              <w:t>ses</w:t>
            </w:r>
            <w:r w:rsidRPr="213FEBA5" w:rsidR="12E510EB">
              <w:rPr>
                <w:noProof w:val="0"/>
                <w:lang w:val="hr-HR"/>
              </w:rPr>
              <w:t xml:space="preserve"> </w:t>
            </w:r>
            <w:proofErr w:type="spellStart"/>
            <w:r w:rsidRPr="213FEBA5" w:rsidR="12E510EB">
              <w:rPr>
                <w:noProof w:val="0"/>
                <w:lang w:val="hr-HR"/>
              </w:rPr>
              <w:t>natural</w:t>
            </w:r>
            <w:proofErr w:type="spellEnd"/>
            <w:r w:rsidRPr="213FEBA5" w:rsidR="12E510EB">
              <w:rPr>
                <w:noProof w:val="0"/>
                <w:lang w:val="hr-HR"/>
              </w:rPr>
              <w:t xml:space="preserve"> </w:t>
            </w:r>
            <w:proofErr w:type="spellStart"/>
            <w:r w:rsidRPr="213FEBA5" w:rsidR="12E510EB">
              <w:rPr>
                <w:noProof w:val="0"/>
                <w:lang w:val="hr-HR"/>
              </w:rPr>
              <w:t>numbers</w:t>
            </w:r>
            <w:proofErr w:type="spellEnd"/>
            <w:r w:rsidRPr="213FEBA5" w:rsidR="12E510EB">
              <w:rPr>
                <w:noProof w:val="0"/>
                <w:lang w:val="hr-HR"/>
              </w:rPr>
              <w:t xml:space="preserve"> </w:t>
            </w:r>
            <w:proofErr w:type="spellStart"/>
            <w:r w:rsidRPr="213FEBA5" w:rsidR="12E510EB">
              <w:rPr>
                <w:noProof w:val="0"/>
                <w:lang w:val="hr-HR"/>
              </w:rPr>
              <w:t>up</w:t>
            </w:r>
            <w:proofErr w:type="spellEnd"/>
            <w:r w:rsidRPr="213FEBA5" w:rsidR="12E510EB">
              <w:rPr>
                <w:noProof w:val="0"/>
                <w:lang w:val="hr-HR"/>
              </w:rPr>
              <w:t xml:space="preserve"> to 10,000 to </w:t>
            </w:r>
            <w:proofErr w:type="spellStart"/>
            <w:r w:rsidRPr="213FEBA5" w:rsidR="12E510EB">
              <w:rPr>
                <w:noProof w:val="0"/>
                <w:lang w:val="hr-HR"/>
              </w:rPr>
              <w:t>describe</w:t>
            </w:r>
            <w:proofErr w:type="spellEnd"/>
            <w:r w:rsidRPr="213FEBA5" w:rsidR="12E510EB">
              <w:rPr>
                <w:noProof w:val="0"/>
                <w:lang w:val="hr-HR"/>
              </w:rPr>
              <w:t xml:space="preserve"> </w:t>
            </w:r>
            <w:proofErr w:type="spellStart"/>
            <w:r w:rsidRPr="213FEBA5" w:rsidR="12E510EB">
              <w:rPr>
                <w:noProof w:val="0"/>
                <w:lang w:val="hr-HR"/>
              </w:rPr>
              <w:t>and</w:t>
            </w:r>
            <w:proofErr w:type="spellEnd"/>
            <w:r w:rsidRPr="213FEBA5" w:rsidR="12E510EB">
              <w:rPr>
                <w:noProof w:val="0"/>
                <w:lang w:val="hr-HR"/>
              </w:rPr>
              <w:t xml:space="preserve"> display </w:t>
            </w:r>
            <w:proofErr w:type="spellStart"/>
            <w:r w:rsidRPr="213FEBA5" w:rsidR="12E510EB">
              <w:rPr>
                <w:noProof w:val="0"/>
                <w:lang w:val="hr-HR"/>
              </w:rPr>
              <w:t>quantity</w:t>
            </w:r>
            <w:proofErr w:type="spellEnd"/>
            <w:r w:rsidRPr="213FEBA5" w:rsidR="12E510EB">
              <w:rPr>
                <w:noProof w:val="0"/>
                <w:lang w:val="hr-HR"/>
              </w:rPr>
              <w:t xml:space="preserve"> </w:t>
            </w:r>
            <w:proofErr w:type="spellStart"/>
            <w:r w:rsidRPr="213FEBA5" w:rsidR="12E510EB">
              <w:rPr>
                <w:noProof w:val="0"/>
                <w:lang w:val="hr-HR"/>
              </w:rPr>
              <w:t>and</w:t>
            </w:r>
            <w:proofErr w:type="spellEnd"/>
            <w:r w:rsidRPr="213FEBA5" w:rsidR="12E510EB">
              <w:rPr>
                <w:noProof w:val="0"/>
                <w:lang w:val="hr-HR"/>
              </w:rPr>
              <w:t xml:space="preserve"> </w:t>
            </w:r>
            <w:proofErr w:type="spellStart"/>
            <w:r w:rsidRPr="213FEBA5" w:rsidR="12E510EB">
              <w:rPr>
                <w:noProof w:val="0"/>
                <w:lang w:val="hr-HR"/>
              </w:rPr>
              <w:t>order</w:t>
            </w:r>
            <w:proofErr w:type="spellEnd"/>
            <w:r w:rsidRPr="213FEBA5" w:rsidR="12E510EB">
              <w:rPr>
                <w:noProof w:val="0"/>
                <w:lang w:val="hr-HR"/>
              </w:rPr>
              <w:t>.</w:t>
            </w:r>
          </w:p>
          <w:p w:rsidR="00566352" w:rsidP="061290ED" w:rsidRDefault="00566352" w14:paraId="43E1A2BD" w14:textId="6820B7E2">
            <w:pPr>
              <w:pStyle w:val="ListParagraph"/>
              <w:numPr>
                <w:ilvl w:val="0"/>
                <w:numId w:val="5"/>
              </w:num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hr-HR"/>
              </w:rPr>
            </w:pPr>
            <w:proofErr w:type="spellStart"/>
            <w:r w:rsidRPr="061290ED" w:rsidR="12E510EB">
              <w:rPr>
                <w:noProof w:val="0"/>
                <w:lang w:val="hr-HR"/>
              </w:rPr>
              <w:t>Adds</w:t>
            </w:r>
            <w:proofErr w:type="spellEnd"/>
            <w:r w:rsidRPr="061290ED" w:rsidR="12E510EB">
              <w:rPr>
                <w:noProof w:val="0"/>
                <w:lang w:val="hr-HR"/>
              </w:rPr>
              <w:t xml:space="preserve"> </w:t>
            </w:r>
            <w:proofErr w:type="spellStart"/>
            <w:r w:rsidRPr="061290ED" w:rsidR="12E510EB">
              <w:rPr>
                <w:noProof w:val="0"/>
                <w:lang w:val="hr-HR"/>
              </w:rPr>
              <w:t>and</w:t>
            </w:r>
            <w:proofErr w:type="spellEnd"/>
            <w:r w:rsidRPr="061290ED" w:rsidR="12E510EB">
              <w:rPr>
                <w:noProof w:val="0"/>
                <w:lang w:val="hr-HR"/>
              </w:rPr>
              <w:t xml:space="preserve"> </w:t>
            </w:r>
            <w:proofErr w:type="spellStart"/>
            <w:r w:rsidRPr="061290ED" w:rsidR="12E510EB">
              <w:rPr>
                <w:noProof w:val="0"/>
                <w:lang w:val="hr-HR"/>
              </w:rPr>
              <w:t>subtracts</w:t>
            </w:r>
            <w:proofErr w:type="spellEnd"/>
            <w:r w:rsidRPr="061290ED" w:rsidR="12E510EB">
              <w:rPr>
                <w:noProof w:val="0"/>
                <w:lang w:val="hr-HR"/>
              </w:rPr>
              <w:t xml:space="preserve"> </w:t>
            </w:r>
            <w:proofErr w:type="spellStart"/>
            <w:r w:rsidRPr="061290ED" w:rsidR="12E510EB">
              <w:rPr>
                <w:noProof w:val="0"/>
                <w:lang w:val="hr-HR"/>
              </w:rPr>
              <w:t>in</w:t>
            </w:r>
            <w:proofErr w:type="spellEnd"/>
            <w:r w:rsidRPr="061290ED" w:rsidR="12E510EB">
              <w:rPr>
                <w:noProof w:val="0"/>
                <w:lang w:val="hr-HR"/>
              </w:rPr>
              <w:t xml:space="preserve"> a set </w:t>
            </w:r>
            <w:proofErr w:type="spellStart"/>
            <w:r w:rsidRPr="061290ED" w:rsidR="12E510EB">
              <w:rPr>
                <w:noProof w:val="0"/>
                <w:lang w:val="hr-HR"/>
              </w:rPr>
              <w:t>of</w:t>
            </w:r>
            <w:proofErr w:type="spellEnd"/>
            <w:r w:rsidRPr="061290ED" w:rsidR="12E510EB">
              <w:rPr>
                <w:noProof w:val="0"/>
                <w:lang w:val="hr-HR"/>
              </w:rPr>
              <w:t xml:space="preserve"> </w:t>
            </w:r>
            <w:proofErr w:type="spellStart"/>
            <w:r w:rsidRPr="061290ED" w:rsidR="12E510EB">
              <w:rPr>
                <w:noProof w:val="0"/>
                <w:lang w:val="hr-HR"/>
              </w:rPr>
              <w:t>natural</w:t>
            </w:r>
            <w:proofErr w:type="spellEnd"/>
            <w:r w:rsidRPr="061290ED" w:rsidR="12E510EB">
              <w:rPr>
                <w:noProof w:val="0"/>
                <w:lang w:val="hr-HR"/>
              </w:rPr>
              <w:t xml:space="preserve"> </w:t>
            </w:r>
            <w:proofErr w:type="spellStart"/>
            <w:r w:rsidRPr="061290ED" w:rsidR="12E510EB">
              <w:rPr>
                <w:noProof w:val="0"/>
                <w:lang w:val="hr-HR"/>
              </w:rPr>
              <w:t>numbers</w:t>
            </w:r>
            <w:proofErr w:type="spellEnd"/>
            <w:r w:rsidRPr="061290ED" w:rsidR="12E510EB">
              <w:rPr>
                <w:noProof w:val="0"/>
                <w:lang w:val="hr-HR"/>
              </w:rPr>
              <w:t xml:space="preserve"> </w:t>
            </w:r>
            <w:proofErr w:type="spellStart"/>
            <w:r w:rsidRPr="061290ED" w:rsidR="12E510EB">
              <w:rPr>
                <w:noProof w:val="0"/>
                <w:lang w:val="hr-HR"/>
              </w:rPr>
              <w:t>up</w:t>
            </w:r>
            <w:proofErr w:type="spellEnd"/>
            <w:r w:rsidRPr="061290ED" w:rsidR="12E510EB">
              <w:rPr>
                <w:noProof w:val="0"/>
                <w:lang w:val="hr-HR"/>
              </w:rPr>
              <w:t xml:space="preserve"> to 1,000 </w:t>
            </w:r>
          </w:p>
          <w:p w:rsidR="00566352" w:rsidP="061290ED" w:rsidRDefault="00566352" w14:paraId="0A75FD39" w14:textId="5B960FF5">
            <w:pPr>
              <w:pStyle w:val="ListParagraph"/>
              <w:numPr>
                <w:ilvl w:val="0"/>
                <w:numId w:val="5"/>
              </w:numPr>
              <w:spacing w:after="200" w:line="276" w:lineRule="auto"/>
              <w:jc w:val="both"/>
              <w:rPr>
                <w:noProof w:val="0"/>
                <w:lang w:val="hr-HR"/>
              </w:rPr>
            </w:pPr>
            <w:proofErr w:type="spellStart"/>
            <w:r w:rsidRPr="061290ED" w:rsidR="53371B47">
              <w:rPr>
                <w:noProof w:val="0"/>
                <w:lang w:val="hr-HR"/>
              </w:rPr>
              <w:t>Multiplies</w:t>
            </w:r>
            <w:proofErr w:type="spellEnd"/>
            <w:r w:rsidRPr="061290ED" w:rsidR="53371B47">
              <w:rPr>
                <w:noProof w:val="0"/>
                <w:lang w:val="hr-HR"/>
              </w:rPr>
              <w:t xml:space="preserve"> </w:t>
            </w:r>
            <w:proofErr w:type="spellStart"/>
            <w:r w:rsidRPr="061290ED" w:rsidR="53371B47">
              <w:rPr>
                <w:noProof w:val="0"/>
                <w:lang w:val="hr-HR"/>
              </w:rPr>
              <w:t>and</w:t>
            </w:r>
            <w:proofErr w:type="spellEnd"/>
            <w:r w:rsidRPr="061290ED" w:rsidR="53371B47">
              <w:rPr>
                <w:noProof w:val="0"/>
                <w:lang w:val="hr-HR"/>
              </w:rPr>
              <w:t xml:space="preserve"> </w:t>
            </w:r>
            <w:proofErr w:type="spellStart"/>
            <w:r w:rsidRPr="061290ED" w:rsidR="53371B47">
              <w:rPr>
                <w:noProof w:val="0"/>
                <w:lang w:val="hr-HR"/>
              </w:rPr>
              <w:t>divides</w:t>
            </w:r>
            <w:proofErr w:type="spellEnd"/>
            <w:r w:rsidRPr="061290ED" w:rsidR="53371B47">
              <w:rPr>
                <w:noProof w:val="0"/>
                <w:lang w:val="hr-HR"/>
              </w:rPr>
              <w:t xml:space="preserve"> </w:t>
            </w:r>
            <w:proofErr w:type="spellStart"/>
            <w:r w:rsidRPr="061290ED" w:rsidR="53371B47">
              <w:rPr>
                <w:noProof w:val="0"/>
                <w:lang w:val="hr-HR"/>
              </w:rPr>
              <w:t>natural</w:t>
            </w:r>
            <w:proofErr w:type="spellEnd"/>
            <w:r w:rsidRPr="061290ED" w:rsidR="53371B47">
              <w:rPr>
                <w:noProof w:val="0"/>
                <w:lang w:val="hr-HR"/>
              </w:rPr>
              <w:t xml:space="preserve"> </w:t>
            </w:r>
            <w:proofErr w:type="spellStart"/>
            <w:r w:rsidRPr="061290ED" w:rsidR="53371B47">
              <w:rPr>
                <w:noProof w:val="0"/>
                <w:lang w:val="hr-HR"/>
              </w:rPr>
              <w:t>numbers</w:t>
            </w:r>
            <w:proofErr w:type="spellEnd"/>
            <w:r w:rsidRPr="061290ED" w:rsidR="53371B47">
              <w:rPr>
                <w:noProof w:val="0"/>
                <w:lang w:val="hr-HR"/>
              </w:rPr>
              <w:t xml:space="preserve"> </w:t>
            </w:r>
            <w:proofErr w:type="spellStart"/>
            <w:r w:rsidRPr="061290ED" w:rsidR="53371B47">
              <w:rPr>
                <w:noProof w:val="0"/>
                <w:lang w:val="hr-HR"/>
              </w:rPr>
              <w:t>up</w:t>
            </w:r>
            <w:proofErr w:type="spellEnd"/>
            <w:r w:rsidRPr="061290ED" w:rsidR="53371B47">
              <w:rPr>
                <w:noProof w:val="0"/>
                <w:lang w:val="hr-HR"/>
              </w:rPr>
              <w:t xml:space="preserve"> to 1,000 </w:t>
            </w:r>
            <w:proofErr w:type="spellStart"/>
            <w:r w:rsidRPr="061290ED" w:rsidR="53371B47">
              <w:rPr>
                <w:noProof w:val="0"/>
                <w:lang w:val="hr-HR"/>
              </w:rPr>
              <w:t>by</w:t>
            </w:r>
            <w:proofErr w:type="spellEnd"/>
            <w:r w:rsidRPr="061290ED" w:rsidR="53371B47">
              <w:rPr>
                <w:noProof w:val="0"/>
                <w:lang w:val="hr-HR"/>
              </w:rPr>
              <w:t xml:space="preserve"> single </w:t>
            </w:r>
            <w:proofErr w:type="spellStart"/>
            <w:r w:rsidRPr="061290ED" w:rsidR="53371B47">
              <w:rPr>
                <w:noProof w:val="0"/>
                <w:lang w:val="hr-HR"/>
              </w:rPr>
              <w:t>digits</w:t>
            </w:r>
            <w:proofErr w:type="spellEnd"/>
            <w:r w:rsidRPr="061290ED" w:rsidR="53371B47">
              <w:rPr>
                <w:noProof w:val="0"/>
                <w:lang w:val="hr-HR"/>
              </w:rPr>
              <w:t xml:space="preserve"> </w:t>
            </w:r>
            <w:proofErr w:type="spellStart"/>
            <w:r w:rsidRPr="061290ED" w:rsidR="53371B47">
              <w:rPr>
                <w:noProof w:val="0"/>
                <w:lang w:val="hr-HR"/>
              </w:rPr>
              <w:t>using</w:t>
            </w:r>
            <w:proofErr w:type="spellEnd"/>
            <w:r w:rsidRPr="061290ED" w:rsidR="53371B47">
              <w:rPr>
                <w:noProof w:val="0"/>
                <w:lang w:val="hr-HR"/>
              </w:rPr>
              <w:t xml:space="preserve"> </w:t>
            </w:r>
            <w:proofErr w:type="spellStart"/>
            <w:r w:rsidRPr="061290ED" w:rsidR="53371B47">
              <w:rPr>
                <w:noProof w:val="0"/>
                <w:lang w:val="hr-HR"/>
              </w:rPr>
              <w:t>long</w:t>
            </w:r>
            <w:proofErr w:type="spellEnd"/>
            <w:r w:rsidRPr="061290ED" w:rsidR="53371B47">
              <w:rPr>
                <w:noProof w:val="0"/>
                <w:lang w:val="hr-HR"/>
              </w:rPr>
              <w:t xml:space="preserve"> </w:t>
            </w:r>
            <w:r w:rsidRPr="061290ED" w:rsidR="53371B47">
              <w:rPr>
                <w:noProof w:val="0"/>
                <w:lang w:val="hr-HR"/>
              </w:rPr>
              <w:t>multiplication</w:t>
            </w:r>
          </w:p>
          <w:p w:rsidR="00566352" w:rsidP="061290ED" w:rsidRDefault="00566352" w14:paraId="3EA7B835" w14:textId="7ABE948A">
            <w:pPr>
              <w:pStyle w:val="ListParagraph"/>
              <w:numPr>
                <w:ilvl w:val="0"/>
                <w:numId w:val="5"/>
              </w:num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hr-HR"/>
              </w:rPr>
            </w:pPr>
            <w:proofErr w:type="spellStart"/>
            <w:r w:rsidRPr="061290ED" w:rsidR="093C363C">
              <w:rPr>
                <w:noProof w:val="0"/>
                <w:lang w:val="hr-HR"/>
              </w:rPr>
              <w:t>Applies</w:t>
            </w:r>
            <w:proofErr w:type="spellEnd"/>
            <w:r w:rsidRPr="061290ED" w:rsidR="093C363C">
              <w:rPr>
                <w:noProof w:val="0"/>
                <w:lang w:val="hr-HR"/>
              </w:rPr>
              <w:t xml:space="preserve"> </w:t>
            </w:r>
            <w:proofErr w:type="spellStart"/>
            <w:r w:rsidRPr="061290ED" w:rsidR="093C363C">
              <w:rPr>
                <w:noProof w:val="0"/>
                <w:lang w:val="hr-HR"/>
              </w:rPr>
              <w:t>four</w:t>
            </w:r>
            <w:proofErr w:type="spellEnd"/>
            <w:r w:rsidRPr="061290ED" w:rsidR="093C363C">
              <w:rPr>
                <w:noProof w:val="0"/>
                <w:lang w:val="hr-HR"/>
              </w:rPr>
              <w:t xml:space="preserve"> </w:t>
            </w:r>
            <w:proofErr w:type="spellStart"/>
            <w:r w:rsidRPr="061290ED" w:rsidR="093C363C">
              <w:rPr>
                <w:noProof w:val="0"/>
                <w:lang w:val="hr-HR"/>
              </w:rPr>
              <w:t>computational</w:t>
            </w:r>
            <w:proofErr w:type="spellEnd"/>
            <w:r w:rsidRPr="061290ED" w:rsidR="093C363C">
              <w:rPr>
                <w:noProof w:val="0"/>
                <w:lang w:val="hr-HR"/>
              </w:rPr>
              <w:t xml:space="preserve"> </w:t>
            </w:r>
            <w:proofErr w:type="spellStart"/>
            <w:r w:rsidRPr="061290ED" w:rsidR="093C363C">
              <w:rPr>
                <w:noProof w:val="0"/>
                <w:lang w:val="hr-HR"/>
              </w:rPr>
              <w:t>operations</w:t>
            </w:r>
            <w:proofErr w:type="spellEnd"/>
            <w:r w:rsidRPr="061290ED" w:rsidR="093C363C">
              <w:rPr>
                <w:noProof w:val="0"/>
                <w:lang w:val="hr-HR"/>
              </w:rPr>
              <w:t xml:space="preserve"> </w:t>
            </w:r>
            <w:proofErr w:type="spellStart"/>
            <w:r w:rsidRPr="061290ED" w:rsidR="093C363C">
              <w:rPr>
                <w:noProof w:val="0"/>
                <w:lang w:val="hr-HR"/>
              </w:rPr>
              <w:t>and</w:t>
            </w:r>
            <w:proofErr w:type="spellEnd"/>
            <w:r w:rsidRPr="061290ED" w:rsidR="093C363C">
              <w:rPr>
                <w:noProof w:val="0"/>
                <w:lang w:val="hr-HR"/>
              </w:rPr>
              <w:t xml:space="preserve"> </w:t>
            </w:r>
            <w:proofErr w:type="spellStart"/>
            <w:r w:rsidRPr="061290ED" w:rsidR="093C363C">
              <w:rPr>
                <w:noProof w:val="0"/>
                <w:lang w:val="hr-HR"/>
              </w:rPr>
              <w:t>relationships</w:t>
            </w:r>
            <w:proofErr w:type="spellEnd"/>
            <w:r w:rsidRPr="061290ED" w:rsidR="093C363C">
              <w:rPr>
                <w:noProof w:val="0"/>
                <w:lang w:val="hr-HR"/>
              </w:rPr>
              <w:t xml:space="preserve"> </w:t>
            </w:r>
            <w:proofErr w:type="spellStart"/>
            <w:r w:rsidRPr="061290ED" w:rsidR="093C363C">
              <w:rPr>
                <w:noProof w:val="0"/>
                <w:lang w:val="hr-HR"/>
              </w:rPr>
              <w:t>between</w:t>
            </w:r>
            <w:proofErr w:type="spellEnd"/>
            <w:r w:rsidRPr="061290ED" w:rsidR="093C363C">
              <w:rPr>
                <w:noProof w:val="0"/>
                <w:lang w:val="hr-HR"/>
              </w:rPr>
              <w:t xml:space="preserve"> </w:t>
            </w:r>
            <w:proofErr w:type="spellStart"/>
            <w:r w:rsidRPr="061290ED" w:rsidR="093C363C">
              <w:rPr>
                <w:noProof w:val="0"/>
                <w:lang w:val="hr-HR"/>
              </w:rPr>
              <w:t>numbers</w:t>
            </w:r>
            <w:proofErr w:type="spellEnd"/>
            <w:r w:rsidRPr="061290ED" w:rsidR="093C363C">
              <w:rPr>
                <w:noProof w:val="0"/>
                <w:lang w:val="hr-HR"/>
              </w:rPr>
              <w:t xml:space="preserve"> </w:t>
            </w:r>
            <w:proofErr w:type="spellStart"/>
            <w:r w:rsidRPr="061290ED" w:rsidR="093C363C">
              <w:rPr>
                <w:noProof w:val="0"/>
                <w:lang w:val="hr-HR"/>
              </w:rPr>
              <w:t>in</w:t>
            </w:r>
            <w:proofErr w:type="spellEnd"/>
            <w:r w:rsidRPr="061290ED" w:rsidR="093C363C">
              <w:rPr>
                <w:noProof w:val="0"/>
                <w:lang w:val="hr-HR"/>
              </w:rPr>
              <w:t xml:space="preserve"> problem </w:t>
            </w:r>
            <w:r w:rsidRPr="061290ED" w:rsidR="093C363C">
              <w:rPr>
                <w:noProof w:val="0"/>
                <w:lang w:val="hr-HR"/>
              </w:rPr>
              <w:t>situations</w:t>
            </w:r>
            <w:r w:rsidRPr="061290ED" w:rsidR="093C363C">
              <w:rPr>
                <w:noProof w:val="0"/>
                <w:lang w:val="hr-HR"/>
              </w:rPr>
              <w:t>.</w:t>
            </w:r>
          </w:p>
          <w:p w:rsidR="00566352" w:rsidP="213FEBA5" w:rsidRDefault="00566352" w14:paraId="3DEEC669" w14:textId="28573939">
            <w:pPr>
              <w:pStyle w:val="ListParagraph"/>
              <w:numPr>
                <w:ilvl w:val="0"/>
                <w:numId w:val="5"/>
              </w:numPr>
              <w:spacing w:after="200" w:line="276" w:lineRule="auto"/>
              <w:jc w:val="both"/>
              <w:rPr>
                <w:noProof w:val="0"/>
                <w:lang w:val="hr-HR"/>
              </w:rPr>
            </w:pPr>
            <w:proofErr w:type="spellStart"/>
            <w:r w:rsidRPr="213FEBA5" w:rsidR="093C363C">
              <w:rPr>
                <w:noProof w:val="0"/>
                <w:lang w:val="hr-HR"/>
              </w:rPr>
              <w:t>Solves</w:t>
            </w:r>
            <w:proofErr w:type="spellEnd"/>
            <w:r w:rsidRPr="213FEBA5" w:rsidR="093C363C">
              <w:rPr>
                <w:noProof w:val="0"/>
                <w:lang w:val="hr-HR"/>
              </w:rPr>
              <w:t xml:space="preserve"> </w:t>
            </w:r>
            <w:proofErr w:type="spellStart"/>
            <w:r w:rsidRPr="213FEBA5" w:rsidR="093C363C">
              <w:rPr>
                <w:noProof w:val="0"/>
                <w:lang w:val="hr-HR"/>
              </w:rPr>
              <w:t>tasks</w:t>
            </w:r>
            <w:proofErr w:type="spellEnd"/>
            <w:r w:rsidRPr="213FEBA5" w:rsidR="093C363C">
              <w:rPr>
                <w:noProof w:val="0"/>
                <w:lang w:val="hr-HR"/>
              </w:rPr>
              <w:t xml:space="preserve"> </w:t>
            </w:r>
            <w:proofErr w:type="spellStart"/>
            <w:r w:rsidRPr="213FEBA5" w:rsidR="093C363C">
              <w:rPr>
                <w:noProof w:val="0"/>
                <w:lang w:val="hr-HR"/>
              </w:rPr>
              <w:t>with</w:t>
            </w:r>
            <w:proofErr w:type="spellEnd"/>
            <w:r w:rsidRPr="213FEBA5" w:rsidR="093C363C">
              <w:rPr>
                <w:noProof w:val="0"/>
                <w:lang w:val="hr-HR"/>
              </w:rPr>
              <w:t xml:space="preserve"> one </w:t>
            </w:r>
            <w:proofErr w:type="spellStart"/>
            <w:r w:rsidRPr="213FEBA5" w:rsidR="093C363C">
              <w:rPr>
                <w:noProof w:val="0"/>
                <w:lang w:val="hr-HR"/>
              </w:rPr>
              <w:t>unknown</w:t>
            </w:r>
            <w:proofErr w:type="spellEnd"/>
            <w:r w:rsidRPr="213FEBA5" w:rsidR="093C363C">
              <w:rPr>
                <w:noProof w:val="0"/>
                <w:lang w:val="hr-HR"/>
              </w:rPr>
              <w:t xml:space="preserve"> </w:t>
            </w:r>
            <w:proofErr w:type="spellStart"/>
            <w:r w:rsidRPr="213FEBA5" w:rsidR="093C363C">
              <w:rPr>
                <w:noProof w:val="0"/>
                <w:lang w:val="hr-HR"/>
              </w:rPr>
              <w:t>member</w:t>
            </w:r>
            <w:proofErr w:type="spellEnd"/>
            <w:r w:rsidRPr="213FEBA5" w:rsidR="093C363C">
              <w:rPr>
                <w:noProof w:val="0"/>
                <w:lang w:val="hr-HR"/>
              </w:rPr>
              <w:t xml:space="preserve"> </w:t>
            </w:r>
            <w:proofErr w:type="spellStart"/>
            <w:r w:rsidRPr="213FEBA5" w:rsidR="093C363C">
              <w:rPr>
                <w:noProof w:val="0"/>
                <w:lang w:val="hr-HR"/>
              </w:rPr>
              <w:t>by</w:t>
            </w:r>
            <w:proofErr w:type="spellEnd"/>
            <w:r w:rsidRPr="213FEBA5" w:rsidR="093C363C">
              <w:rPr>
                <w:noProof w:val="0"/>
                <w:lang w:val="hr-HR"/>
              </w:rPr>
              <w:t xml:space="preserve"> </w:t>
            </w:r>
            <w:proofErr w:type="spellStart"/>
            <w:r w:rsidRPr="213FEBA5" w:rsidR="093C363C">
              <w:rPr>
                <w:noProof w:val="0"/>
                <w:lang w:val="hr-HR"/>
              </w:rPr>
              <w:t>writing</w:t>
            </w:r>
            <w:proofErr w:type="spellEnd"/>
            <w:r w:rsidRPr="213FEBA5" w:rsidR="093C363C">
              <w:rPr>
                <w:noProof w:val="0"/>
                <w:lang w:val="hr-HR"/>
              </w:rPr>
              <w:t xml:space="preserve"> </w:t>
            </w:r>
            <w:proofErr w:type="spellStart"/>
            <w:r w:rsidRPr="213FEBA5" w:rsidR="093C363C">
              <w:rPr>
                <w:noProof w:val="0"/>
                <w:lang w:val="hr-HR"/>
              </w:rPr>
              <w:t>the</w:t>
            </w:r>
            <w:proofErr w:type="spellEnd"/>
            <w:r w:rsidRPr="213FEBA5" w:rsidR="093C363C">
              <w:rPr>
                <w:noProof w:val="0"/>
                <w:lang w:val="hr-HR"/>
              </w:rPr>
              <w:t xml:space="preserve"> </w:t>
            </w:r>
            <w:proofErr w:type="spellStart"/>
            <w:r w:rsidRPr="213FEBA5" w:rsidR="093C363C">
              <w:rPr>
                <w:noProof w:val="0"/>
                <w:lang w:val="hr-HR"/>
              </w:rPr>
              <w:t>letter</w:t>
            </w:r>
            <w:proofErr w:type="spellEnd"/>
            <w:r w:rsidRPr="213FEBA5" w:rsidR="093C363C">
              <w:rPr>
                <w:noProof w:val="0"/>
                <w:lang w:val="hr-HR"/>
              </w:rPr>
              <w:t xml:space="preserve"> as a </w:t>
            </w:r>
            <w:r w:rsidRPr="213FEBA5" w:rsidR="093C363C">
              <w:rPr>
                <w:noProof w:val="0"/>
                <w:lang w:val="hr-HR"/>
              </w:rPr>
              <w:t>number</w:t>
            </w:r>
          </w:p>
        </w:tc>
      </w:tr>
      <w:tr w:rsidR="00566352" w:rsidTr="49E1C3FF" w14:paraId="46D7E48E" w14:textId="77777777">
        <w:tc>
          <w:tcPr>
            <w:tcW w:w="2268" w:type="dxa"/>
            <w:shd w:val="clear" w:color="auto" w:fill="auto"/>
            <w:tcMar/>
          </w:tcPr>
          <w:p w:rsidR="00566352" w:rsidRDefault="07CA9893" w14:paraId="7D35584A" w14:textId="77777777">
            <w:pPr>
              <w:spacing w:after="0" w:line="240" w:lineRule="auto"/>
            </w:pPr>
            <w:r w:rsidRPr="07CA9893">
              <w:rPr>
                <w:b/>
                <w:bCs/>
              </w:rPr>
              <w:t xml:space="preserve">Expected duration </w:t>
            </w:r>
          </w:p>
        </w:tc>
        <w:tc>
          <w:tcPr>
            <w:tcW w:w="7307" w:type="dxa"/>
            <w:shd w:val="clear" w:color="auto" w:fill="auto"/>
            <w:tcMar/>
          </w:tcPr>
          <w:p w:rsidR="00566352" w:rsidP="07CA9893" w:rsidRDefault="07CA9893" w14:paraId="09E7611C" w14:textId="77777777">
            <w:pPr>
              <w:spacing w:after="0" w:line="240" w:lineRule="auto"/>
              <w:jc w:val="both"/>
            </w:pPr>
            <w:r w:rsidRPr="07CA9893">
              <w:t>45-60 minutes</w:t>
            </w:r>
          </w:p>
        </w:tc>
      </w:tr>
      <w:tr w:rsidR="00566352" w:rsidTr="49E1C3FF" w14:paraId="4AE25E37" w14:textId="77777777">
        <w:tc>
          <w:tcPr>
            <w:tcW w:w="2268" w:type="dxa"/>
            <w:shd w:val="clear" w:color="auto" w:fill="auto"/>
            <w:tcMar/>
          </w:tcPr>
          <w:p w:rsidR="00566352" w:rsidP="07CA9893" w:rsidRDefault="471621CC" w14:paraId="29C49E5A" w14:textId="7F279EB4">
            <w:pPr>
              <w:spacing w:after="0" w:line="240" w:lineRule="auto"/>
              <w:rPr>
                <w:b/>
                <w:bCs/>
              </w:rPr>
            </w:pPr>
            <w:r w:rsidRPr="471621CC">
              <w:rPr>
                <w:b/>
                <w:bCs/>
              </w:rPr>
              <w:t xml:space="preserve">Preparation </w:t>
            </w:r>
            <w:proofErr w:type="gramStart"/>
            <w:r w:rsidRPr="471621CC">
              <w:rPr>
                <w:b/>
                <w:bCs/>
              </w:rPr>
              <w:t>of  activities</w:t>
            </w:r>
            <w:proofErr w:type="gramEnd"/>
          </w:p>
        </w:tc>
        <w:tc>
          <w:tcPr>
            <w:tcW w:w="7307" w:type="dxa"/>
            <w:shd w:val="clear" w:color="auto" w:fill="auto"/>
            <w:tcMar/>
          </w:tcPr>
          <w:p w:rsidR="00566352" w:rsidRDefault="07CA9893" w14:paraId="483FDFA7" w14:textId="52411C92">
            <w:pPr>
              <w:pStyle w:val="ListParagraph"/>
              <w:numPr>
                <w:ilvl w:val="0"/>
                <w:numId w:val="1"/>
              </w:numPr>
              <w:spacing w:after="0" w:line="240" w:lineRule="auto"/>
              <w:jc w:val="both"/>
              <w:rPr/>
            </w:pPr>
            <w:r w:rsidR="07CA9893">
              <w:rPr/>
              <w:t xml:space="preserve">Teacher can deepen his knowledge of </w:t>
            </w:r>
            <w:r w:rsidR="119EEB56">
              <w:rPr/>
              <w:t>cryptography</w:t>
            </w:r>
            <w:r w:rsidR="07CA9893">
              <w:rPr/>
              <w:t>, if necessary. (</w:t>
            </w:r>
            <w:hyperlink r:id="R96bbfb60465440e6">
              <w:r w:rsidRPr="4E983D09" w:rsidR="07CA9893">
                <w:rPr>
                  <w:rStyle w:val="Internetskapoveznica"/>
                </w:rPr>
                <w:t>https://web.math.pmf.unizg.hr/~duje/kript/osnovni.html</w:t>
              </w:r>
            </w:hyperlink>
            <w:r w:rsidR="07CA9893">
              <w:rPr/>
              <w:t>)</w:t>
            </w:r>
          </w:p>
          <w:p w:rsidR="00566352" w:rsidRDefault="07CA9893" w14:paraId="546F8DBE" w14:textId="4A3FBD75">
            <w:pPr>
              <w:spacing w:after="0" w:line="240" w:lineRule="auto"/>
              <w:ind w:left="360"/>
              <w:jc w:val="both"/>
            </w:pPr>
            <w:r w:rsidRPr="22B9ADB9" w:rsidR="07CA9893">
              <w:rPr>
                <w:rStyle w:val="normaltextrun"/>
              </w:rPr>
              <w:t xml:space="preserve">Preparation of the material is necessary. Materials are available at:  </w:t>
            </w:r>
            <w:hyperlink r:id="R7633849185af4ab0">
              <w:r w:rsidRPr="22B9ADB9" w:rsidR="2A2B4B19">
                <w:rPr>
                  <w:rStyle w:val="Hyperlink"/>
                </w:rPr>
                <w:t>https://inamath.uniri.hr/treasure-hunt/</w:t>
              </w:r>
            </w:hyperlink>
            <w:r w:rsidRPr="22B9ADB9" w:rsidR="2A2B4B19">
              <w:rPr>
                <w:rStyle w:val="normaltextrun"/>
              </w:rPr>
              <w:t xml:space="preserve"> </w:t>
            </w:r>
          </w:p>
          <w:p w:rsidR="00566352" w:rsidP="4E983D09" w:rsidRDefault="07CA9893" w14:paraId="56CBAFDD" w14:textId="4DEEE303">
            <w:pPr>
              <w:pStyle w:val="paragraph"/>
              <w:numPr>
                <w:ilvl w:val="0"/>
                <w:numId w:val="1"/>
              </w:numPr>
              <w:spacing w:beforeAutospacing="off" w:after="0" w:afterAutospacing="off" w:line="240" w:lineRule="auto"/>
              <w:textAlignment w:val="baseline"/>
              <w:rPr/>
            </w:pPr>
            <w:r w:rsidRPr="4E983D09" w:rsidR="07CA9893">
              <w:rPr>
                <w:rStyle w:val="normaltextrun"/>
                <w:rFonts w:ascii="Calibri" w:hAnsi="Calibri" w:cs="" w:asciiTheme="minorAscii" w:hAnsiTheme="minorAscii" w:cstheme="minorBidi"/>
                <w:sz w:val="22"/>
                <w:szCs w:val="22"/>
              </w:rPr>
              <w:t xml:space="preserve">The riddles (tasks) booklet for the Treasure hunt includes </w:t>
            </w:r>
            <w:r w:rsidRPr="4E983D09" w:rsidR="732A91C7">
              <w:rPr>
                <w:rStyle w:val="normaltextrun"/>
                <w:rFonts w:ascii="Calibri" w:hAnsi="Calibri" w:cs="" w:asciiTheme="minorAscii" w:hAnsiTheme="minorAscii" w:cstheme="minorBidi"/>
                <w:sz w:val="22"/>
                <w:szCs w:val="22"/>
              </w:rPr>
              <w:t>de</w:t>
            </w:r>
            <w:r w:rsidRPr="4E983D09" w:rsidR="07CA9893">
              <w:rPr>
                <w:rStyle w:val="normaltextrun"/>
                <w:rFonts w:ascii="Calibri" w:hAnsi="Calibri" w:cs="" w:asciiTheme="minorAscii" w:hAnsiTheme="minorAscii" w:cstheme="minorBidi"/>
                <w:sz w:val="22"/>
                <w:szCs w:val="22"/>
              </w:rPr>
              <w:t xml:space="preserve">crypting tasks, using various methods of </w:t>
            </w:r>
            <w:r w:rsidRPr="4E983D09" w:rsidR="37E3AEBA">
              <w:rPr>
                <w:rStyle w:val="normaltextrun"/>
                <w:rFonts w:ascii="Calibri" w:hAnsi="Calibri" w:cs="" w:asciiTheme="minorAscii" w:hAnsiTheme="minorAscii" w:cstheme="minorBidi"/>
                <w:sz w:val="22"/>
                <w:szCs w:val="22"/>
              </w:rPr>
              <w:t>de</w:t>
            </w:r>
            <w:r w:rsidRPr="4E983D09" w:rsidR="07CA9893">
              <w:rPr>
                <w:rStyle w:val="normaltextrun"/>
                <w:rFonts w:ascii="Calibri" w:hAnsi="Calibri" w:cs="" w:asciiTheme="minorAscii" w:hAnsiTheme="minorAscii" w:cstheme="minorBidi"/>
                <w:sz w:val="22"/>
                <w:szCs w:val="22"/>
              </w:rPr>
              <w:t xml:space="preserve">cryption (Caesar cipher, visual </w:t>
            </w:r>
            <w:r w:rsidRPr="4E983D09" w:rsidR="2F6FA6B1">
              <w:rPr>
                <w:rStyle w:val="normaltextrun"/>
                <w:rFonts w:ascii="Calibri" w:hAnsi="Calibri" w:cs="" w:asciiTheme="minorAscii" w:hAnsiTheme="minorAscii" w:cstheme="minorBidi"/>
                <w:sz w:val="22"/>
                <w:szCs w:val="22"/>
              </w:rPr>
              <w:t>cryptography</w:t>
            </w:r>
            <w:r w:rsidRPr="4E983D09" w:rsidR="07CA9893">
              <w:rPr>
                <w:rStyle w:val="normaltextrun"/>
                <w:rFonts w:ascii="Calibri" w:hAnsi="Calibri" w:cs="" w:asciiTheme="minorAscii" w:hAnsiTheme="minorAscii" w:cstheme="minorBidi"/>
                <w:sz w:val="22"/>
                <w:szCs w:val="22"/>
              </w:rPr>
              <w:t xml:space="preserve"> – foil, public key cryptography at </w:t>
            </w:r>
            <w:proofErr w:type="spellStart"/>
            <w:r w:rsidRPr="4E983D09" w:rsidR="07CA9893">
              <w:rPr>
                <w:rStyle w:val="normaltextrun"/>
                <w:rFonts w:ascii="Calibri" w:hAnsi="Calibri" w:cs="" w:asciiTheme="minorAscii" w:hAnsiTheme="minorAscii" w:cstheme="minorBidi"/>
                <w:sz w:val="22"/>
                <w:szCs w:val="22"/>
              </w:rPr>
              <w:t>micro:bit</w:t>
            </w:r>
            <w:proofErr w:type="spellEnd"/>
            <w:r w:rsidRPr="4E983D09" w:rsidR="07CA9893">
              <w:rPr>
                <w:rStyle w:val="normaltextrun"/>
                <w:rFonts w:ascii="Calibri" w:hAnsi="Calibri" w:cs="" w:asciiTheme="minorAscii" w:hAnsiTheme="minorAscii" w:cstheme="minorBidi"/>
                <w:sz w:val="22"/>
                <w:szCs w:val="22"/>
              </w:rPr>
              <w:t xml:space="preserve">) </w:t>
            </w:r>
          </w:p>
          <w:p w:rsidR="00566352" w:rsidP="07CA9893" w:rsidRDefault="07CA9893" w14:paraId="30BBF8A3" w14:textId="77777777">
            <w:pPr>
              <w:pStyle w:val="paragraph"/>
              <w:numPr>
                <w:ilvl w:val="0"/>
                <w:numId w:val="1"/>
              </w:numPr>
              <w:spacing w:beforeAutospacing="0" w:after="0" w:afterAutospacing="0" w:line="240" w:lineRule="auto"/>
              <w:textAlignment w:val="baseline"/>
            </w:pPr>
            <w:r w:rsidRPr="07CA9893">
              <w:rPr>
                <w:rStyle w:val="normaltextrun"/>
                <w:rFonts w:asciiTheme="minorHAnsi" w:hAnsiTheme="minorHAnsi" w:cstheme="minorBidi"/>
                <w:sz w:val="22"/>
                <w:szCs w:val="22"/>
              </w:rPr>
              <w:t>Preparation of the foil set for visual cryptography (two foils overlap and thus reveal a picture): foils should be printed, using transparency sheets for the overhead projector.</w:t>
            </w:r>
          </w:p>
          <w:p w:rsidR="00566352" w:rsidP="22B9ADB9" w:rsidRDefault="07CA9893" w14:paraId="4D9D6655" w14:textId="38FCBECB">
            <w:pPr>
              <w:pStyle w:val="paragraph"/>
              <w:numPr>
                <w:ilvl w:val="0"/>
                <w:numId w:val="1"/>
              </w:numPr>
              <w:spacing w:beforeAutospacing="off" w:after="0" w:afterAutospacing="off" w:line="240" w:lineRule="auto"/>
              <w:textAlignment w:val="baseline"/>
              <w:rPr/>
            </w:pPr>
            <w:r w:rsidRPr="22B9ADB9" w:rsidR="07CA9893">
              <w:rPr>
                <w:rStyle w:val="normaltextrun"/>
                <w:rFonts w:ascii="Calibri" w:hAnsi="Calibri" w:cs="" w:asciiTheme="minorAscii" w:hAnsiTheme="minorAscii" w:cstheme="minorBidi"/>
                <w:sz w:val="22"/>
                <w:szCs w:val="22"/>
              </w:rPr>
              <w:t xml:space="preserve">5 </w:t>
            </w:r>
            <w:proofErr w:type="spellStart"/>
            <w:r w:rsidRPr="22B9ADB9" w:rsidR="07CA9893">
              <w:rPr>
                <w:rStyle w:val="normaltextrun"/>
                <w:rFonts w:ascii="Calibri" w:hAnsi="Calibri" w:cs="" w:asciiTheme="minorAscii" w:hAnsiTheme="minorAscii" w:cstheme="minorBidi"/>
                <w:sz w:val="22"/>
                <w:szCs w:val="22"/>
              </w:rPr>
              <w:t>micro:bits</w:t>
            </w:r>
            <w:proofErr w:type="spellEnd"/>
            <w:r w:rsidRPr="22B9ADB9" w:rsidR="07CA9893">
              <w:rPr>
                <w:rStyle w:val="normaltextrun"/>
                <w:rFonts w:ascii="Calibri" w:hAnsi="Calibri" w:cs="" w:asciiTheme="minorAscii" w:hAnsiTheme="minorAscii" w:cstheme="minorBidi"/>
                <w:sz w:val="22"/>
                <w:szCs w:val="22"/>
              </w:rPr>
              <w:t xml:space="preserve"> should be prepared in the following way: four „fake” </w:t>
            </w:r>
            <w:proofErr w:type="spellStart"/>
            <w:r w:rsidRPr="22B9ADB9" w:rsidR="07CA9893">
              <w:rPr>
                <w:rStyle w:val="normaltextrun"/>
                <w:rFonts w:ascii="Calibri" w:hAnsi="Calibri" w:cs="" w:asciiTheme="minorAscii" w:hAnsiTheme="minorAscii" w:cstheme="minorBidi"/>
                <w:sz w:val="22"/>
                <w:szCs w:val="22"/>
              </w:rPr>
              <w:t>micro:bits</w:t>
            </w:r>
            <w:proofErr w:type="spellEnd"/>
            <w:r w:rsidRPr="22B9ADB9" w:rsidR="07CA9893">
              <w:rPr>
                <w:rStyle w:val="normaltextrun"/>
                <w:rFonts w:ascii="Calibri" w:hAnsi="Calibri" w:cs="" w:asciiTheme="minorAscii" w:hAnsiTheme="minorAscii" w:cstheme="minorBidi"/>
                <w:sz w:val="22"/>
                <w:szCs w:val="22"/>
              </w:rPr>
              <w:t xml:space="preserve"> are necessary (with prepared code </w:t>
            </w:r>
            <w:r w:rsidRPr="22B9ADB9" w:rsidR="07CA9893">
              <w:rPr>
                <w:rStyle w:val="normaltextrun"/>
                <w:rFonts w:ascii="Calibri" w:hAnsi="Calibri" w:cs="" w:asciiTheme="minorAscii" w:hAnsiTheme="minorAscii" w:cstheme="minorBidi"/>
                <w:sz w:val="22"/>
                <w:szCs w:val="22"/>
              </w:rPr>
              <w:t>Microbit_f</w:t>
            </w:r>
            <w:r w:rsidRPr="22B9ADB9" w:rsidR="3091E17D">
              <w:rPr>
                <w:rStyle w:val="normaltextrun"/>
                <w:rFonts w:ascii="Calibri" w:hAnsi="Calibri" w:cs="" w:asciiTheme="minorAscii" w:hAnsiTheme="minorAscii" w:cstheme="minorBidi"/>
                <w:sz w:val="22"/>
                <w:szCs w:val="22"/>
              </w:rPr>
              <w:t>alse</w:t>
            </w:r>
            <w:r w:rsidRPr="22B9ADB9" w:rsidR="07CA9893">
              <w:rPr>
                <w:rStyle w:val="normaltextrun"/>
                <w:rFonts w:ascii="Calibri" w:hAnsi="Calibri" w:cs="" w:asciiTheme="minorAscii" w:hAnsiTheme="minorAscii" w:cstheme="minorBidi"/>
                <w:sz w:val="22"/>
                <w:szCs w:val="22"/>
              </w:rPr>
              <w:t>.hex</w:t>
            </w:r>
            <w:r w:rsidRPr="22B9ADB9" w:rsidR="07CA9893">
              <w:rPr>
                <w:rStyle w:val="normaltextrun"/>
                <w:rFonts w:ascii="Calibri" w:hAnsi="Calibri" w:cs="" w:asciiTheme="minorAscii" w:hAnsiTheme="minorAscii" w:cstheme="minorBidi"/>
                <w:sz w:val="22"/>
                <w:szCs w:val="22"/>
              </w:rPr>
              <w:t xml:space="preserve">) and four labels should be attached to them (5 petals flower, empty circle, five-pointed star, a sad smiley face) and one „real”  </w:t>
            </w:r>
            <w:proofErr w:type="spellStart"/>
            <w:r w:rsidRPr="22B9ADB9" w:rsidR="07CA9893">
              <w:rPr>
                <w:rStyle w:val="normaltextrun"/>
                <w:rFonts w:ascii="Calibri" w:hAnsi="Calibri" w:cs="" w:asciiTheme="minorAscii" w:hAnsiTheme="minorAscii" w:cstheme="minorBidi"/>
                <w:sz w:val="22"/>
                <w:szCs w:val="22"/>
              </w:rPr>
              <w:t>micro:bit</w:t>
            </w:r>
            <w:proofErr w:type="spellEnd"/>
            <w:r w:rsidRPr="22B9ADB9" w:rsidR="07CA9893">
              <w:rPr>
                <w:rStyle w:val="normaltextrun"/>
                <w:rFonts w:ascii="Calibri" w:hAnsi="Calibri" w:cs="" w:asciiTheme="minorAscii" w:hAnsiTheme="minorAscii" w:cstheme="minorBidi"/>
                <w:sz w:val="22"/>
                <w:szCs w:val="22"/>
              </w:rPr>
              <w:t xml:space="preserve"> (with prepared code  </w:t>
            </w:r>
            <w:proofErr w:type="spellStart"/>
            <w:r w:rsidRPr="22B9ADB9" w:rsidR="07CA9893">
              <w:rPr>
                <w:rStyle w:val="normaltextrun"/>
                <w:rFonts w:ascii="Calibri" w:hAnsi="Calibri" w:cs="" w:asciiTheme="minorAscii" w:hAnsiTheme="minorAscii" w:cstheme="minorBidi"/>
                <w:sz w:val="22"/>
                <w:szCs w:val="22"/>
              </w:rPr>
              <w:t>Microbit_real.hex</w:t>
            </w:r>
            <w:proofErr w:type="spellEnd"/>
            <w:r w:rsidRPr="22B9ADB9" w:rsidR="07CA9893">
              <w:rPr>
                <w:rStyle w:val="normaltextrun"/>
                <w:rFonts w:ascii="Calibri" w:hAnsi="Calibri" w:cs="" w:asciiTheme="minorAscii" w:hAnsiTheme="minorAscii" w:cstheme="minorBidi"/>
                <w:sz w:val="22"/>
                <w:szCs w:val="22"/>
              </w:rPr>
              <w:t>) with the label with a black square.</w:t>
            </w:r>
          </w:p>
          <w:p w:rsidR="00566352" w:rsidRDefault="07CA9893" w14:paraId="440CD49C" w14:textId="4E5BF695">
            <w:pPr>
              <w:pStyle w:val="ListParagraph"/>
              <w:numPr>
                <w:ilvl w:val="0"/>
                <w:numId w:val="1"/>
              </w:numPr>
              <w:spacing w:after="0" w:line="240" w:lineRule="auto"/>
              <w:rPr/>
            </w:pPr>
            <w:r w:rsidR="07CA9893">
              <w:rPr/>
              <w:t>Preparation of the Treasure hunt path to end the activity. Those are the parts of the road and a plan of the neighborhood that will be composed of pieces of paper or made in 3D printer</w:t>
            </w:r>
            <w:r w:rsidR="07CA9893">
              <w:rPr/>
              <w:t xml:space="preserve"> (</w:t>
            </w:r>
            <w:hyperlink r:id="R9900869cb2aa446a">
              <w:r w:rsidRPr="7D1A21D4" w:rsidR="67032888">
                <w:rPr>
                  <w:rStyle w:val="Hyperlink"/>
                </w:rPr>
                <w:t>https://www.tinkercad.com/things/8ayryvLRFLL</w:t>
              </w:r>
            </w:hyperlink>
            <w:r w:rsidR="67032888">
              <w:rPr/>
              <w:t xml:space="preserve"> </w:t>
            </w:r>
            <w:r w:rsidR="07CA9893">
              <w:rPr/>
              <w:t>)</w:t>
            </w:r>
            <w:r w:rsidR="78917A24">
              <w:rPr/>
              <w:t xml:space="preserve">, </w:t>
            </w:r>
            <w:proofErr w:type="gramStart"/>
            <w:r w:rsidR="78917A24">
              <w:rPr/>
              <w:t>I.e.</w:t>
            </w:r>
            <w:proofErr w:type="gramEnd"/>
            <w:r w:rsidR="78917A24">
              <w:rPr/>
              <w:t xml:space="preserve"> a neighborhood from the scenario Math Ride (</w:t>
            </w:r>
            <w:r w:rsidR="3BC0324D">
              <w:rPr/>
              <w:t xml:space="preserve">on the link </w:t>
            </w:r>
            <w:hyperlink r:id="Rb5999f79eb9c478b">
              <w:r w:rsidRPr="7D1A21D4" w:rsidR="78917A24">
                <w:rPr>
                  <w:rStyle w:val="Hyperlink"/>
                  <w:rFonts w:ascii="Calibri" w:hAnsi="Calibri" w:eastAsia="Calibri" w:cs="Calibri"/>
                  <w:b w:val="0"/>
                  <w:bCs w:val="0"/>
                  <w:i w:val="0"/>
                  <w:iCs w:val="0"/>
                  <w:caps w:val="0"/>
                  <w:smallCaps w:val="0"/>
                  <w:strike w:val="0"/>
                  <w:dstrike w:val="0"/>
                  <w:noProof w:val="0"/>
                  <w:sz w:val="22"/>
                  <w:szCs w:val="22"/>
                  <w:lang w:val="en-GB"/>
                </w:rPr>
                <w:t>https://inamath.uniri.hr/math-ride/</w:t>
              </w:r>
            </w:hyperlink>
            <w:r w:rsidRPr="7D1A21D4" w:rsidR="16970B09">
              <w:rPr>
                <w:rFonts w:ascii="Calibri" w:hAnsi="Calibri" w:eastAsia="Calibri" w:cs="Calibri"/>
                <w:b w:val="0"/>
                <w:bCs w:val="0"/>
                <w:i w:val="0"/>
                <w:iCs w:val="0"/>
                <w:caps w:val="0"/>
                <w:smallCaps w:val="0"/>
                <w:strike w:val="0"/>
                <w:dstrike w:val="0"/>
                <w:noProof w:val="0"/>
                <w:sz w:val="22"/>
                <w:szCs w:val="22"/>
                <w:lang w:val="en-GB"/>
              </w:rPr>
              <w:t xml:space="preserve"> </w:t>
            </w:r>
            <w:r w:rsidRPr="7D1A21D4" w:rsidR="63F0D4C5">
              <w:rPr>
                <w:rFonts w:ascii="Calibri" w:hAnsi="Calibri" w:eastAsia="Calibri" w:cs="Calibri"/>
                <w:b w:val="0"/>
                <w:bCs w:val="0"/>
                <w:i w:val="0"/>
                <w:iCs w:val="0"/>
                <w:caps w:val="0"/>
                <w:smallCaps w:val="0"/>
                <w:strike w:val="0"/>
                <w:dstrike w:val="0"/>
                <w:noProof w:val="0"/>
                <w:sz w:val="22"/>
                <w:szCs w:val="22"/>
                <w:lang w:val="en-GB"/>
              </w:rPr>
              <w:t xml:space="preserve"> you need to download</w:t>
            </w:r>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GeoGebra</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files</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voznja</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voznjaT</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voznja</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kut i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voznja</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ravno;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and</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print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them</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in</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order</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to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get</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parts</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of</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the</w:t>
            </w:r>
            <w:proofErr w:type="spellEnd"/>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 xml:space="preserve"> </w:t>
            </w:r>
            <w:proofErr w:type="spellStart"/>
            <w:r w:rsidRPr="7D1A21D4" w:rsidR="63F0D4C5">
              <w:rPr>
                <w:rFonts w:ascii="Calibri" w:hAnsi="Calibri" w:eastAsia="Calibri" w:cs="Calibri"/>
                <w:b w:val="0"/>
                <w:bCs w:val="0"/>
                <w:i w:val="0"/>
                <w:iCs w:val="0"/>
                <w:caps w:val="0"/>
                <w:smallCaps w:val="0"/>
                <w:noProof w:val="0"/>
                <w:color w:val="000000" w:themeColor="text1" w:themeTint="FF" w:themeShade="FF"/>
                <w:sz w:val="22"/>
                <w:szCs w:val="22"/>
                <w:lang w:val="hr-HR"/>
              </w:rPr>
              <w:t>road</w:t>
            </w:r>
            <w:proofErr w:type="spellEnd"/>
            <w:r w:rsidRPr="7D1A21D4" w:rsidR="16970B09">
              <w:rPr>
                <w:rFonts w:ascii="Calibri" w:hAnsi="Calibri" w:eastAsia="Calibri" w:cs="Calibri"/>
                <w:b w:val="0"/>
                <w:bCs w:val="0"/>
                <w:i w:val="0"/>
                <w:iCs w:val="0"/>
                <w:caps w:val="0"/>
                <w:smallCaps w:val="0"/>
                <w:noProof w:val="0"/>
                <w:color w:val="000000" w:themeColor="text1" w:themeTint="FF" w:themeShade="FF"/>
                <w:sz w:val="22"/>
                <w:szCs w:val="22"/>
                <w:lang w:val="hr-HR"/>
              </w:rPr>
              <w:t>)</w:t>
            </w:r>
            <w:r w:rsidR="07CA9893">
              <w:rPr/>
              <w:t xml:space="preserve">. </w:t>
            </w:r>
            <w:r w:rsidR="07CA9893">
              <w:rPr/>
              <w:t xml:space="preserve">A small piece of paper (or an envelope) should be placed </w:t>
            </w:r>
            <w:proofErr w:type="gramStart"/>
            <w:r w:rsidR="07CA9893">
              <w:rPr/>
              <w:t>on</w:t>
            </w:r>
            <w:proofErr w:type="gramEnd"/>
            <w:r w:rsidR="07CA9893">
              <w:rPr/>
              <w:t xml:space="preserve"> each </w:t>
            </w:r>
            <w:proofErr w:type="gramStart"/>
            <w:r w:rsidR="07CA9893">
              <w:rPr/>
              <w:t>crossroads</w:t>
            </w:r>
            <w:proofErr w:type="gramEnd"/>
            <w:r w:rsidR="07CA9893">
              <w:rPr/>
              <w:t xml:space="preserve"> and something should be written on it (using the invisible UV marker) A message (ex. </w:t>
            </w:r>
            <w:proofErr w:type="gramStart"/>
            <w:r w:rsidR="593357F5">
              <w:rPr/>
              <w:t>Good</w:t>
            </w:r>
            <w:proofErr w:type="gramEnd"/>
            <w:r w:rsidR="593357F5">
              <w:rPr/>
              <w:t xml:space="preserve"> job</w:t>
            </w:r>
            <w:r w:rsidR="07CA9893">
              <w:rPr/>
              <w:t>!) should be written in the field CILJ</w:t>
            </w:r>
            <w:r w:rsidR="1760DE9B">
              <w:rPr/>
              <w:t xml:space="preserve"> (The end)</w:t>
            </w:r>
            <w:r w:rsidR="07CA9893">
              <w:rPr/>
              <w:t>.</w:t>
            </w:r>
          </w:p>
          <w:p w:rsidR="00566352" w:rsidP="34FE0B75" w:rsidRDefault="471621CC" w14:paraId="29D6B04F" w14:textId="77777777">
            <w:pPr>
              <w:pStyle w:val="paragraph"/>
              <w:spacing w:beforeAutospacing="off" w:after="0" w:afterAutospacing="off" w:line="240" w:lineRule="auto"/>
              <w:ind w:left="720"/>
              <w:textAlignment w:val="baseline"/>
              <w:rPr>
                <w:rFonts w:ascii="Calibri" w:hAnsi="Calibri" w:cs="" w:asciiTheme="minorAscii" w:hAnsiTheme="minorAscii" w:cstheme="minorBidi"/>
                <w:sz w:val="18"/>
                <w:szCs w:val="18"/>
                <w:lang w:val="hr-HR"/>
              </w:rPr>
            </w:pPr>
            <w:r w:rsidR="471621CC">
              <w:rPr/>
              <w:t xml:space="preserve"> </w:t>
            </w:r>
            <w:r w:rsidR="00000000">
              <w:drawing>
                <wp:inline wp14:editId="1BF47147" wp14:anchorId="0723B4E4">
                  <wp:extent cx="3299460" cy="3107055"/>
                  <wp:effectExtent l="0" t="0" r="0" b="0"/>
                  <wp:docPr id="1" name="Picture 2" descr="A picture containing calendar&#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06b89959f2d1443f">
                            <a:extLst xmlns:a="http://schemas.openxmlformats.org/drawingml/2006/main">
                              <a:ext uri="{28A0092B-C50C-407E-A947-70E740481C1C}">
                                <a14:useLocalDpi xmlns:a14="http://schemas.microsoft.com/office/drawing/2010/main" val="0"/>
                              </a:ext>
                            </a:extLst>
                          </a:blip>
                          <a:srcRect l="17848" t="8245" r="32420" b="-740"/>
                          <a:stretch>
                            <a:fillRect/>
                          </a:stretch>
                        </pic:blipFill>
                        <pic:spPr>
                          <a:xfrm rot="0" flipH="0" flipV="0">
                            <a:off x="0" y="0"/>
                            <a:ext cx="3299460" cy="3107055"/>
                          </a:xfrm>
                          <a:prstGeom prst="rect">
                            <a:avLst/>
                          </a:prstGeom>
                        </pic:spPr>
                      </pic:pic>
                    </a:graphicData>
                  </a:graphic>
                </wp:inline>
              </w:drawing>
            </w:r>
          </w:p>
          <w:p w:rsidR="00566352" w:rsidP="22B9ADB9" w:rsidRDefault="07CA9893" w14:paraId="42FB646A" w14:textId="191093E6">
            <w:pPr>
              <w:pStyle w:val="paragraph"/>
              <w:numPr>
                <w:ilvl w:val="0"/>
                <w:numId w:val="1"/>
              </w:numPr>
              <w:spacing w:beforeAutospacing="off" w:after="0" w:afterAutospacing="off" w:line="240" w:lineRule="auto"/>
              <w:textAlignment w:val="baseline"/>
              <w:rPr>
                <w:rFonts w:ascii="Calibri" w:hAnsi="Calibri" w:cs="" w:asciiTheme="minorAscii" w:hAnsiTheme="minorAscii" w:cstheme="minorBidi"/>
                <w:sz w:val="22"/>
                <w:szCs w:val="22"/>
              </w:rPr>
            </w:pPr>
            <w:r w:rsidRPr="7D1A21D4" w:rsidR="07CA9893">
              <w:rPr>
                <w:rFonts w:ascii="Calibri" w:hAnsi="Calibri" w:cs="" w:asciiTheme="minorAscii" w:hAnsiTheme="minorAscii" w:cstheme="minorBidi"/>
                <w:sz w:val="22"/>
                <w:szCs w:val="22"/>
              </w:rPr>
              <w:t xml:space="preserve">A car toy for kids to steer (manually, according to instructions) or to program </w:t>
            </w:r>
            <w:r w:rsidRPr="7D1A21D4" w:rsidR="07CA9893">
              <w:rPr>
                <w:rFonts w:ascii="Calibri" w:hAnsi="Calibri" w:cs="" w:asciiTheme="minorAscii" w:hAnsiTheme="minorAscii" w:cstheme="minorBidi"/>
                <w:sz w:val="22"/>
                <w:szCs w:val="22"/>
              </w:rPr>
              <w:t>Maqueen</w:t>
            </w:r>
            <w:r w:rsidRPr="7D1A21D4" w:rsidR="07CA9893">
              <w:rPr>
                <w:rFonts w:ascii="Calibri" w:hAnsi="Calibri" w:cs="" w:asciiTheme="minorAscii" w:hAnsiTheme="minorAscii" w:cstheme="minorBidi"/>
                <w:sz w:val="22"/>
                <w:szCs w:val="22"/>
              </w:rPr>
              <w:t xml:space="preserve"> according to the </w:t>
            </w:r>
            <w:r w:rsidRPr="7D1A21D4" w:rsidR="15A4D493">
              <w:rPr>
                <w:rFonts w:ascii="Calibri" w:hAnsi="Calibri" w:cs="" w:asciiTheme="minorAscii" w:hAnsiTheme="minorAscii" w:cstheme="minorBidi"/>
                <w:sz w:val="22"/>
                <w:szCs w:val="22"/>
              </w:rPr>
              <w:t xml:space="preserve">prepared </w:t>
            </w:r>
            <w:r w:rsidRPr="7D1A21D4" w:rsidR="07CA9893">
              <w:rPr>
                <w:rFonts w:ascii="Calibri" w:hAnsi="Calibri" w:cs="" w:asciiTheme="minorAscii" w:hAnsiTheme="minorAscii" w:cstheme="minorBidi"/>
                <w:sz w:val="22"/>
                <w:szCs w:val="22"/>
              </w:rPr>
              <w:t>code</w:t>
            </w:r>
            <w:r w:rsidRPr="7D1A21D4" w:rsidR="0FD5B21E">
              <w:rPr>
                <w:rFonts w:ascii="Calibri" w:hAnsi="Calibri" w:cs="" w:asciiTheme="minorAscii" w:hAnsiTheme="minorAscii" w:cstheme="minorBidi"/>
                <w:sz w:val="22"/>
                <w:szCs w:val="22"/>
              </w:rPr>
              <w:t xml:space="preserve">s: </w:t>
            </w:r>
            <w:r w:rsidRPr="7D1A21D4" w:rsidR="0FD5B21E">
              <w:rPr>
                <w:rFonts w:ascii="Calibri" w:hAnsi="Calibri" w:eastAsia="Calibri" w:cs="Calibri"/>
                <w:strike w:val="0"/>
                <w:dstrike w:val="0"/>
                <w:noProof w:val="0"/>
                <w:sz w:val="22"/>
                <w:szCs w:val="22"/>
                <w:lang w:val="hr"/>
              </w:rPr>
              <w:t xml:space="preserve"> </w:t>
            </w:r>
            <w:r w:rsidRPr="7D1A21D4" w:rsidR="0FD5B21E">
              <w:rPr>
                <w:rFonts w:ascii="Calibri" w:hAnsi="Calibri" w:eastAsia="Calibri" w:cs="Calibri"/>
                <w:i w:val="1"/>
                <w:iCs w:val="1"/>
                <w:strike w:val="0"/>
                <w:dstrike w:val="0"/>
                <w:noProof w:val="0"/>
                <w:sz w:val="22"/>
                <w:szCs w:val="22"/>
                <w:lang w:val="hr"/>
              </w:rPr>
              <w:t>microbit-DaljinskiZaMacqeen6</w:t>
            </w:r>
            <w:r w:rsidRPr="7D1A21D4" w:rsidR="0FD5B21E">
              <w:rPr>
                <w:rFonts w:ascii="Calibri" w:hAnsi="Calibri" w:eastAsia="Calibri" w:cs="Calibri"/>
                <w:strike w:val="0"/>
                <w:dstrike w:val="0"/>
                <w:noProof w:val="0"/>
                <w:sz w:val="22"/>
                <w:szCs w:val="22"/>
                <w:lang w:val="hr"/>
              </w:rPr>
              <w:t xml:space="preserve"> </w:t>
            </w:r>
            <w:r w:rsidRPr="7D1A21D4" w:rsidR="0FD5B21E">
              <w:rPr>
                <w:rFonts w:ascii="Calibri" w:hAnsi="Calibri" w:cs="" w:asciiTheme="minorAscii" w:hAnsiTheme="minorAscii" w:cstheme="minorBidi"/>
                <w:sz w:val="22"/>
                <w:szCs w:val="22"/>
              </w:rPr>
              <w:t xml:space="preserve"> and </w:t>
            </w:r>
            <w:r w:rsidRPr="7D1A21D4" w:rsidR="0FD5B21E">
              <w:rPr>
                <w:rFonts w:ascii="Calibri" w:hAnsi="Calibri" w:cs="" w:asciiTheme="minorAscii" w:hAnsiTheme="minorAscii" w:cstheme="minorBidi"/>
                <w:i w:val="1"/>
                <w:iCs w:val="1"/>
                <w:sz w:val="22"/>
                <w:szCs w:val="22"/>
              </w:rPr>
              <w:t xml:space="preserve">microbit-MacqeenPlusCTKPapir23 </w:t>
            </w:r>
            <w:r w:rsidRPr="7D1A21D4" w:rsidR="0FD5B21E">
              <w:rPr>
                <w:rFonts w:ascii="Calibri" w:hAnsi="Calibri" w:cs="" w:asciiTheme="minorAscii" w:hAnsiTheme="minorAscii" w:cstheme="minorBidi"/>
                <w:sz w:val="22"/>
                <w:szCs w:val="22"/>
              </w:rPr>
              <w:t xml:space="preserve"> from the page </w:t>
            </w:r>
            <w:hyperlink r:id="R034c51b2d9804bad">
              <w:r w:rsidRPr="7D1A21D4" w:rsidR="419A28BA">
                <w:rPr>
                  <w:rStyle w:val="Hyperlink"/>
                  <w:rFonts w:ascii="Calibri" w:hAnsi="Calibri" w:cs="" w:asciiTheme="minorAscii" w:hAnsiTheme="minorAscii" w:cstheme="minorBidi"/>
                  <w:sz w:val="22"/>
                  <w:szCs w:val="22"/>
                </w:rPr>
                <w:t>https://inamath.uniri.hr/math-ride/</w:t>
              </w:r>
            </w:hyperlink>
            <w:r w:rsidRPr="7D1A21D4" w:rsidR="419A28BA">
              <w:rPr>
                <w:rFonts w:ascii="Calibri" w:hAnsi="Calibri" w:cs="" w:asciiTheme="minorAscii" w:hAnsiTheme="minorAscii" w:cstheme="minorBidi"/>
                <w:sz w:val="22"/>
                <w:szCs w:val="22"/>
              </w:rPr>
              <w:t xml:space="preserve"> </w:t>
            </w:r>
          </w:p>
          <w:p w:rsidR="00566352" w:rsidP="22B9ADB9" w:rsidRDefault="07CA9893" w14:paraId="0A8B3828" w14:textId="225C0D03">
            <w:pPr>
              <w:pStyle w:val="paragraph"/>
              <w:numPr>
                <w:ilvl w:val="0"/>
                <w:numId w:val="1"/>
              </w:numPr>
              <w:spacing w:beforeAutospacing="off" w:after="0" w:afterAutospacing="off" w:line="240" w:lineRule="auto"/>
              <w:textAlignment w:val="baseline"/>
              <w:rPr>
                <w:rFonts w:ascii="Calibri" w:hAnsi="Calibri" w:cs="" w:asciiTheme="minorAscii" w:hAnsiTheme="minorAscii" w:cstheme="minorBidi"/>
                <w:sz w:val="22"/>
                <w:szCs w:val="22"/>
              </w:rPr>
            </w:pPr>
            <w:r w:rsidRPr="4E983D09" w:rsidR="07CA9893">
              <w:rPr>
                <w:rFonts w:ascii="Calibri" w:hAnsi="Calibri" w:cs="" w:asciiTheme="minorAscii" w:hAnsiTheme="minorAscii" w:cstheme="minorBidi"/>
                <w:sz w:val="22"/>
                <w:szCs w:val="22"/>
              </w:rPr>
              <w:t xml:space="preserve">Instructions and description: the process of </w:t>
            </w:r>
            <w:r w:rsidRPr="4E983D09" w:rsidR="160831C7">
              <w:rPr>
                <w:rFonts w:ascii="Calibri" w:hAnsi="Calibri" w:cs="" w:asciiTheme="minorAscii" w:hAnsiTheme="minorAscii" w:cstheme="minorBidi"/>
                <w:sz w:val="22"/>
                <w:szCs w:val="22"/>
              </w:rPr>
              <w:t>cryptography</w:t>
            </w:r>
            <w:r w:rsidRPr="4E983D09" w:rsidR="07CA9893">
              <w:rPr>
                <w:rFonts w:ascii="Calibri" w:hAnsi="Calibri" w:cs="" w:asciiTheme="minorAscii" w:hAnsiTheme="minorAscii" w:cstheme="minorBidi"/>
                <w:sz w:val="22"/>
                <w:szCs w:val="22"/>
              </w:rPr>
              <w:t>, Caesar cipher, Enigma, c</w:t>
            </w:r>
            <w:r w:rsidRPr="4E983D09" w:rsidR="641E8E5C">
              <w:rPr>
                <w:rFonts w:ascii="Calibri" w:hAnsi="Calibri" w:cs="" w:asciiTheme="minorAscii" w:hAnsiTheme="minorAscii" w:cstheme="minorBidi"/>
                <w:sz w:val="22"/>
                <w:szCs w:val="22"/>
              </w:rPr>
              <w:t>ryptography</w:t>
            </w:r>
            <w:r w:rsidRPr="4E983D09" w:rsidR="07CA9893">
              <w:rPr>
                <w:rFonts w:ascii="Calibri" w:hAnsi="Calibri" w:cs="" w:asciiTheme="minorAscii" w:hAnsiTheme="minorAscii" w:cstheme="minorBidi"/>
                <w:sz w:val="22"/>
                <w:szCs w:val="22"/>
              </w:rPr>
              <w:t xml:space="preserve"> with the help of </w:t>
            </w:r>
            <w:proofErr w:type="spellStart"/>
            <w:r w:rsidRPr="4E983D09" w:rsidR="07CA9893">
              <w:rPr>
                <w:rFonts w:ascii="Calibri" w:hAnsi="Calibri" w:cs="" w:asciiTheme="minorAscii" w:hAnsiTheme="minorAscii" w:cstheme="minorBidi"/>
                <w:sz w:val="22"/>
                <w:szCs w:val="22"/>
              </w:rPr>
              <w:t>Micro:bit</w:t>
            </w:r>
            <w:proofErr w:type="spellEnd"/>
            <w:r w:rsidRPr="4E983D09" w:rsidR="0D16186E">
              <w:rPr>
                <w:rFonts w:ascii="Calibri" w:hAnsi="Calibri" w:cs="" w:asciiTheme="minorAscii" w:hAnsiTheme="minorAscii" w:cstheme="minorBidi"/>
                <w:sz w:val="22"/>
                <w:szCs w:val="22"/>
              </w:rPr>
              <w:t xml:space="preserve"> </w:t>
            </w:r>
          </w:p>
          <w:p w:rsidR="00566352" w:rsidP="22B9ADB9" w:rsidRDefault="07CA9893" w14:paraId="515D8E12" w14:textId="2CECC600">
            <w:pPr>
              <w:pStyle w:val="paragraph"/>
              <w:numPr>
                <w:ilvl w:val="0"/>
                <w:numId w:val="1"/>
              </w:numPr>
              <w:spacing w:beforeAutospacing="off" w:after="0" w:afterAutospacing="off" w:line="240" w:lineRule="auto"/>
              <w:textAlignment w:val="baseline"/>
              <w:rPr>
                <w:rFonts w:ascii="Calibri" w:hAnsi="Calibri" w:cs="" w:asciiTheme="minorAscii" w:hAnsiTheme="minorAscii" w:cstheme="minorBidi"/>
                <w:sz w:val="22"/>
                <w:szCs w:val="22"/>
              </w:rPr>
            </w:pPr>
            <w:r w:rsidRPr="7D1A21D4" w:rsidR="07CA9893">
              <w:rPr>
                <w:rFonts w:ascii="Calibri" w:hAnsi="Calibri" w:cs="" w:asciiTheme="minorAscii" w:hAnsiTheme="minorAscii" w:cstheme="minorBidi"/>
                <w:sz w:val="22"/>
                <w:szCs w:val="22"/>
              </w:rPr>
              <w:t>Tasks booklet for the advanced version</w:t>
            </w:r>
            <w:r w:rsidRPr="7D1A21D4" w:rsidR="1FC5A978">
              <w:rPr>
                <w:rFonts w:ascii="Calibri" w:hAnsi="Calibri" w:cs="" w:asciiTheme="minorAscii" w:hAnsiTheme="minorAscii" w:cstheme="minorBidi"/>
                <w:sz w:val="22"/>
                <w:szCs w:val="22"/>
              </w:rPr>
              <w:t xml:space="preserve"> </w:t>
            </w:r>
          </w:p>
          <w:p w:rsidR="00566352" w:rsidP="5FF4A921" w:rsidRDefault="07CA9893" w14:paraId="7988D925" w14:textId="0C35B06F">
            <w:pPr>
              <w:pStyle w:val="paragraph"/>
              <w:numPr>
                <w:ilvl w:val="0"/>
                <w:numId w:val="1"/>
              </w:numPr>
              <w:spacing w:beforeAutospacing="off" w:after="0" w:afterAutospacing="off" w:line="240" w:lineRule="auto"/>
              <w:textAlignment w:val="baseline"/>
              <w:rPr>
                <w:rFonts w:ascii="Calibri" w:hAnsi="Calibri" w:cs="" w:asciiTheme="minorAscii" w:hAnsiTheme="minorAscii" w:cstheme="minorBidi"/>
                <w:sz w:val="22"/>
                <w:szCs w:val="22"/>
              </w:rPr>
            </w:pPr>
            <w:r w:rsidRPr="5FF4A921" w:rsidR="07CA9893">
              <w:rPr>
                <w:rFonts w:ascii="Calibri" w:hAnsi="Calibri" w:cs="" w:asciiTheme="minorAscii" w:hAnsiTheme="minorAscii" w:cstheme="minorBidi"/>
                <w:sz w:val="22"/>
                <w:szCs w:val="22"/>
              </w:rPr>
              <w:t>Preparation of Enigmas (for advanced version)</w:t>
            </w:r>
            <w:r w:rsidRPr="5FF4A921" w:rsidR="6CF91CB5">
              <w:rPr>
                <w:rFonts w:ascii="Calibri" w:hAnsi="Calibri" w:cs="" w:asciiTheme="minorAscii" w:hAnsiTheme="minorAscii" w:cstheme="minorBidi"/>
                <w:sz w:val="22"/>
                <w:szCs w:val="22"/>
              </w:rPr>
              <w:t xml:space="preserve">: </w:t>
            </w:r>
            <w:hyperlink r:id="Re4f4c2c71f0b446a">
              <w:r w:rsidRPr="5FF4A921" w:rsidR="6CF91CB5">
                <w:rPr>
                  <w:rStyle w:val="Hyperlink"/>
                  <w:rFonts w:ascii="Calibri" w:hAnsi="Calibri" w:cs="" w:asciiTheme="minorAscii" w:hAnsiTheme="minorAscii" w:cstheme="minorBidi"/>
                  <w:sz w:val="22"/>
                  <w:szCs w:val="22"/>
                </w:rPr>
                <w:t>https://www.thingiverse.com/thing:5793033</w:t>
              </w:r>
            </w:hyperlink>
            <w:r w:rsidRPr="5FF4A921" w:rsidR="6CF91CB5">
              <w:rPr>
                <w:rFonts w:ascii="Calibri" w:hAnsi="Calibri" w:cs="" w:asciiTheme="minorAscii" w:hAnsiTheme="minorAscii" w:cstheme="minorBidi"/>
                <w:sz w:val="22"/>
                <w:szCs w:val="22"/>
              </w:rPr>
              <w:t xml:space="preserve"> </w:t>
            </w:r>
          </w:p>
        </w:tc>
      </w:tr>
      <w:tr w:rsidR="00566352" w:rsidTr="49E1C3FF" w14:paraId="55645877" w14:textId="77777777">
        <w:tc>
          <w:tcPr>
            <w:tcW w:w="2268" w:type="dxa"/>
            <w:shd w:val="clear" w:color="auto" w:fill="auto"/>
            <w:tcMar/>
          </w:tcPr>
          <w:p w:rsidR="00566352" w:rsidRDefault="471621CC" w14:paraId="55CA3F1C" w14:textId="0E8C7D42">
            <w:pPr>
              <w:spacing w:after="0" w:line="240" w:lineRule="auto"/>
            </w:pPr>
            <w:r w:rsidRPr="471621CC">
              <w:rPr>
                <w:b/>
                <w:bCs/>
              </w:rPr>
              <w:lastRenderedPageBreak/>
              <w:t xml:space="preserve">Detailed description </w:t>
            </w:r>
            <w:proofErr w:type="gramStart"/>
            <w:r w:rsidRPr="471621CC">
              <w:rPr>
                <w:b/>
                <w:bCs/>
              </w:rPr>
              <w:t>of  activities</w:t>
            </w:r>
            <w:proofErr w:type="gramEnd"/>
            <w:r w:rsidRPr="471621CC">
              <w:rPr>
                <w:b/>
                <w:bCs/>
              </w:rPr>
              <w:t xml:space="preserve">  </w:t>
            </w:r>
          </w:p>
        </w:tc>
        <w:tc>
          <w:tcPr>
            <w:tcW w:w="7307" w:type="dxa"/>
            <w:shd w:val="clear" w:color="auto" w:fill="auto"/>
            <w:tcMar/>
          </w:tcPr>
          <w:p w:rsidR="00566352" w:rsidRDefault="07CA9893" w14:paraId="0B9C72BB" w14:textId="5D02553E">
            <w:pPr>
              <w:pStyle w:val="ListParagraph"/>
              <w:spacing w:after="0" w:line="240" w:lineRule="auto"/>
              <w:ind w:left="360"/>
              <w:jc w:val="both"/>
            </w:pPr>
            <w:r w:rsidR="07CA9893">
              <w:rPr/>
              <w:t>1</w:t>
            </w:r>
            <w:r w:rsidR="07CA9893">
              <w:rPr/>
              <w:t xml:space="preserve">. This activity can be done after the scenario </w:t>
            </w:r>
            <w:r w:rsidR="07CA9893">
              <w:rPr/>
              <w:t xml:space="preserve">The Secrets of </w:t>
            </w:r>
            <w:r w:rsidR="239AABE0">
              <w:rPr/>
              <w:t>Cryptography</w:t>
            </w:r>
            <w:r w:rsidR="07CA9893">
              <w:rPr/>
              <w:t xml:space="preserve">, but it can also be done independently for students to learn about </w:t>
            </w:r>
            <w:r w:rsidR="061A053F">
              <w:rPr/>
              <w:t>cryptography</w:t>
            </w:r>
            <w:r w:rsidR="07CA9893">
              <w:rPr/>
              <w:t xml:space="preserve"> through a game. </w:t>
            </w:r>
          </w:p>
          <w:p w:rsidR="00566352" w:rsidRDefault="00000000" w14:paraId="7A3990B0" w14:textId="77777777">
            <w:pPr>
              <w:pStyle w:val="ListParagraph"/>
              <w:numPr>
                <w:ilvl w:val="0"/>
                <w:numId w:val="2"/>
              </w:numPr>
              <w:spacing w:after="0" w:line="240" w:lineRule="auto"/>
            </w:pPr>
            <w:proofErr w:type="spellStart"/>
            <w:r>
              <w:rPr>
                <w:rStyle w:val="normaltextrun"/>
                <w:lang w:val="hr-HR"/>
              </w:rPr>
              <w:t>Treasure</w:t>
            </w:r>
            <w:proofErr w:type="spellEnd"/>
            <w:r>
              <w:rPr>
                <w:rStyle w:val="normaltextrun"/>
                <w:lang w:val="hr-HR"/>
              </w:rPr>
              <w:t xml:space="preserve"> </w:t>
            </w:r>
            <w:proofErr w:type="spellStart"/>
            <w:r>
              <w:rPr>
                <w:rStyle w:val="normaltextrun"/>
                <w:lang w:val="hr-HR"/>
              </w:rPr>
              <w:t>hunt</w:t>
            </w:r>
            <w:proofErr w:type="spellEnd"/>
            <w:r>
              <w:rPr>
                <w:rStyle w:val="normaltextrun"/>
                <w:rFonts w:cs="Calibri"/>
                <w:color w:val="000000"/>
                <w:shd w:val="clear" w:color="auto" w:fill="FFFFFF"/>
                <w:lang w:val="hr-HR"/>
              </w:rPr>
              <w:t xml:space="preserve"> –</w:t>
            </w:r>
            <w:r>
              <w:rPr>
                <w:rStyle w:val="normaltextrun"/>
                <w:rFonts w:cs="Calibri"/>
                <w:color w:val="000000"/>
                <w:shd w:val="clear" w:color="auto" w:fill="FFFFFF"/>
              </w:rPr>
              <w:t xml:space="preserve"> a basic version </w:t>
            </w:r>
            <w:r>
              <w:rPr>
                <w:rStyle w:val="normaltextrun"/>
                <w:rFonts w:cs="Calibri"/>
                <w:color w:val="000000"/>
                <w:shd w:val="clear" w:color="auto" w:fill="FFFFFF"/>
                <w:lang w:val="hr-HR"/>
              </w:rPr>
              <w:t>(45 min)</w:t>
            </w:r>
          </w:p>
          <w:p w:rsidR="00566352" w:rsidRDefault="00000000" w14:paraId="1B9D6030" w14:textId="77777777">
            <w:pPr>
              <w:pStyle w:val="ListParagraph"/>
              <w:spacing w:after="0" w:line="240" w:lineRule="auto"/>
              <w:rPr>
                <w:rFonts w:ascii="Calibri" w:hAnsi="Calibri" w:cs="Calibri"/>
                <w:color w:val="000000"/>
                <w:highlight w:val="white"/>
                <w:lang w:val="hr-HR"/>
              </w:rPr>
            </w:pPr>
            <w:r w:rsidR="00000000">
              <w:rPr>
                <w:rFonts w:cs="Calibri"/>
                <w:color w:val="000000"/>
                <w:shd w:val="clear" w:color="auto" w:fill="FFFFFF"/>
                <w:lang w:val="hr-HR"/>
              </w:rPr>
              <w:t>Students</w:t>
            </w:r>
            <w:r w:rsidR="00000000">
              <w:rPr>
                <w:rFonts w:cs="Calibri"/>
                <w:color w:val="000000"/>
                <w:shd w:val="clear" w:color="auto" w:fill="FFFFFF"/>
                <w:lang w:val="hr-HR"/>
              </w:rPr>
              <w:t xml:space="preserve"> </w:t>
            </w:r>
            <w:r w:rsidR="00000000">
              <w:rPr>
                <w:rFonts w:cs="Calibri"/>
                <w:color w:val="000000"/>
                <w:shd w:val="clear" w:color="auto" w:fill="FFFFFF"/>
                <w:lang w:val="hr-HR"/>
              </w:rPr>
              <w:t>work</w:t>
            </w:r>
            <w:r w:rsidR="00000000">
              <w:rPr>
                <w:rFonts w:cs="Calibri"/>
                <w:color w:val="000000"/>
                <w:shd w:val="clear" w:color="auto" w:fill="FFFFFF"/>
                <w:lang w:val="hr-HR"/>
              </w:rPr>
              <w:t xml:space="preserve"> </w:t>
            </w:r>
            <w:r w:rsidR="00000000">
              <w:rPr>
                <w:rFonts w:cs="Calibri"/>
                <w:color w:val="000000"/>
                <w:shd w:val="clear" w:color="auto" w:fill="FFFFFF"/>
                <w:lang w:val="hr-HR"/>
              </w:rPr>
              <w:t>in</w:t>
            </w:r>
            <w:r w:rsidR="00000000">
              <w:rPr>
                <w:rFonts w:cs="Calibri"/>
                <w:color w:val="000000"/>
                <w:shd w:val="clear" w:color="auto" w:fill="FFFFFF"/>
                <w:lang w:val="hr-HR"/>
              </w:rPr>
              <w:t xml:space="preserve"> </w:t>
            </w:r>
            <w:r w:rsidR="00000000">
              <w:rPr>
                <w:rFonts w:cs="Calibri"/>
                <w:color w:val="000000"/>
                <w:shd w:val="clear" w:color="auto" w:fill="FFFFFF"/>
                <w:lang w:val="hr-HR"/>
              </w:rPr>
              <w:t>four</w:t>
            </w:r>
            <w:r w:rsidR="00000000">
              <w:rPr>
                <w:rFonts w:cs="Calibri"/>
                <w:color w:val="000000"/>
                <w:shd w:val="clear" w:color="auto" w:fill="FFFFFF"/>
                <w:lang w:val="hr-HR"/>
              </w:rPr>
              <w:t xml:space="preserve"> </w:t>
            </w:r>
            <w:r w:rsidR="00000000">
              <w:rPr>
                <w:rFonts w:cs="Calibri"/>
                <w:color w:val="000000"/>
                <w:shd w:val="clear" w:color="auto" w:fill="FFFFFF"/>
                <w:lang w:val="hr-HR"/>
              </w:rPr>
              <w:t>groups</w:t>
            </w:r>
            <w:r w:rsidR="00000000">
              <w:rPr>
                <w:rFonts w:cs="Calibri"/>
                <w:color w:val="000000"/>
                <w:shd w:val="clear" w:color="auto" w:fill="FFFFFF"/>
                <w:lang w:val="hr-HR"/>
              </w:rPr>
              <w:t xml:space="preserve">. In </w:t>
            </w:r>
            <w:r w:rsidR="00000000">
              <w:rPr>
                <w:rFonts w:cs="Calibri"/>
                <w:color w:val="000000"/>
                <w:shd w:val="clear" w:color="auto" w:fill="FFFFFF"/>
                <w:lang w:val="hr-HR"/>
              </w:rPr>
              <w:t>this</w:t>
            </w:r>
            <w:r w:rsidR="00000000">
              <w:rPr>
                <w:rFonts w:cs="Calibri"/>
                <w:color w:val="000000"/>
                <w:shd w:val="clear" w:color="auto" w:fill="FFFFFF"/>
                <w:lang w:val="hr-HR"/>
              </w:rPr>
              <w:t xml:space="preserve"> </w:t>
            </w:r>
            <w:r w:rsidR="00000000">
              <w:rPr>
                <w:rFonts w:cs="Calibri"/>
                <w:color w:val="000000"/>
                <w:shd w:val="clear" w:color="auto" w:fill="FFFFFF"/>
                <w:lang w:val="hr-HR"/>
              </w:rPr>
              <w:t>case</w:t>
            </w:r>
            <w:r w:rsidR="00000000">
              <w:rPr>
                <w:rFonts w:cs="Calibri"/>
                <w:color w:val="000000"/>
                <w:shd w:val="clear" w:color="auto" w:fill="FFFFFF"/>
                <w:lang w:val="hr-HR"/>
              </w:rPr>
              <w:t xml:space="preserve">, </w:t>
            </w:r>
            <w:r w:rsidR="00000000">
              <w:rPr>
                <w:rFonts w:cs="Calibri"/>
                <w:color w:val="000000"/>
                <w:shd w:val="clear" w:color="auto" w:fill="FFFFFF"/>
                <w:lang w:val="hr-HR"/>
              </w:rPr>
              <w:t>four</w:t>
            </w:r>
            <w:r w:rsidR="00000000">
              <w:rPr>
                <w:rFonts w:cs="Calibri"/>
                <w:color w:val="000000"/>
                <w:shd w:val="clear" w:color="auto" w:fill="FFFFFF"/>
                <w:lang w:val="hr-HR"/>
              </w:rPr>
              <w:t xml:space="preserve"> </w:t>
            </w:r>
            <w:r w:rsidR="00000000">
              <w:rPr>
                <w:rFonts w:cs="Calibri"/>
                <w:color w:val="000000"/>
                <w:shd w:val="clear" w:color="auto" w:fill="FFFFFF"/>
                <w:lang w:val="hr-HR"/>
              </w:rPr>
              <w:t>sets</w:t>
            </w:r>
            <w:r w:rsidR="00000000">
              <w:rPr>
                <w:rFonts w:cs="Calibri"/>
                <w:color w:val="000000"/>
                <w:shd w:val="clear" w:color="auto" w:fill="FFFFFF"/>
                <w:lang w:val="hr-HR"/>
              </w:rPr>
              <w:t xml:space="preserve"> </w:t>
            </w:r>
            <w:r w:rsidR="00000000">
              <w:rPr>
                <w:rFonts w:cs="Calibri"/>
                <w:color w:val="000000"/>
                <w:shd w:val="clear" w:color="auto" w:fill="FFFFFF"/>
                <w:lang w:val="hr-HR"/>
              </w:rPr>
              <w:t>of</w:t>
            </w:r>
            <w:r w:rsidR="00000000">
              <w:rPr>
                <w:rFonts w:cs="Calibri"/>
                <w:color w:val="000000"/>
                <w:shd w:val="clear" w:color="auto" w:fill="FFFFFF"/>
                <w:lang w:val="hr-HR"/>
              </w:rPr>
              <w:t xml:space="preserve"> </w:t>
            </w:r>
            <w:r w:rsidR="00000000">
              <w:rPr>
                <w:rFonts w:cs="Calibri"/>
                <w:color w:val="000000"/>
                <w:shd w:val="clear" w:color="auto" w:fill="FFFFFF"/>
                <w:lang w:val="hr-HR"/>
              </w:rPr>
              <w:t>foils</w:t>
            </w:r>
            <w:r w:rsidR="00000000">
              <w:rPr>
                <w:rFonts w:cs="Calibri"/>
                <w:color w:val="000000"/>
                <w:shd w:val="clear" w:color="auto" w:fill="FFFFFF"/>
                <w:lang w:val="hr-HR"/>
              </w:rPr>
              <w:t xml:space="preserve"> </w:t>
            </w:r>
            <w:r w:rsidR="00000000">
              <w:rPr>
                <w:rFonts w:cs="Calibri"/>
                <w:color w:val="000000"/>
                <w:shd w:val="clear" w:color="auto" w:fill="FFFFFF"/>
                <w:lang w:val="hr-HR"/>
              </w:rPr>
              <w:t>and</w:t>
            </w:r>
            <w:r w:rsidR="00000000">
              <w:rPr>
                <w:rFonts w:cs="Calibri"/>
                <w:color w:val="000000"/>
                <w:shd w:val="clear" w:color="auto" w:fill="FFFFFF"/>
                <w:lang w:val="hr-HR"/>
              </w:rPr>
              <w:t xml:space="preserve"> </w:t>
            </w:r>
            <w:r w:rsidR="00000000">
              <w:rPr>
                <w:rFonts w:cs="Calibri"/>
                <w:color w:val="000000"/>
                <w:shd w:val="clear" w:color="auto" w:fill="FFFFFF"/>
                <w:lang w:val="hr-HR"/>
              </w:rPr>
              <w:t>four</w:t>
            </w:r>
            <w:r w:rsidR="00000000">
              <w:rPr>
                <w:rFonts w:cs="Calibri"/>
                <w:color w:val="000000"/>
                <w:shd w:val="clear" w:color="auto" w:fill="FFFFFF"/>
                <w:lang w:val="hr-HR"/>
              </w:rPr>
              <w:t xml:space="preserve"> </w:t>
            </w:r>
            <w:r w:rsidR="00000000">
              <w:rPr>
                <w:rFonts w:cs="Calibri"/>
                <w:color w:val="000000"/>
                <w:shd w:val="clear" w:color="auto" w:fill="FFFFFF"/>
                <w:lang w:val="hr-HR"/>
              </w:rPr>
              <w:t>sets</w:t>
            </w:r>
            <w:r w:rsidR="00000000">
              <w:rPr>
                <w:rFonts w:cs="Calibri"/>
                <w:color w:val="000000"/>
                <w:shd w:val="clear" w:color="auto" w:fill="FFFFFF"/>
                <w:lang w:val="hr-HR"/>
              </w:rPr>
              <w:t xml:space="preserve"> </w:t>
            </w:r>
            <w:r w:rsidR="00000000">
              <w:rPr>
                <w:rFonts w:cs="Calibri"/>
                <w:color w:val="000000"/>
                <w:shd w:val="clear" w:color="auto" w:fill="FFFFFF"/>
                <w:lang w:val="hr-HR"/>
              </w:rPr>
              <w:t>of</w:t>
            </w:r>
            <w:r w:rsidR="00000000">
              <w:rPr>
                <w:rFonts w:cs="Calibri"/>
                <w:color w:val="000000"/>
                <w:shd w:val="clear" w:color="auto" w:fill="FFFFFF"/>
                <w:lang w:val="hr-HR"/>
              </w:rPr>
              <w:t xml:space="preserve"> </w:t>
            </w:r>
            <w:r w:rsidR="00000000">
              <w:rPr>
                <w:rFonts w:cs="Calibri"/>
                <w:color w:val="000000"/>
                <w:shd w:val="clear" w:color="auto" w:fill="FFFFFF"/>
                <w:lang w:val="hr-HR"/>
              </w:rPr>
              <w:t>Micro:bits</w:t>
            </w:r>
            <w:r w:rsidR="00000000">
              <w:rPr>
                <w:rFonts w:cs="Calibri"/>
                <w:color w:val="000000"/>
                <w:shd w:val="clear" w:color="auto" w:fill="FFFFFF"/>
                <w:lang w:val="hr-HR"/>
              </w:rPr>
              <w:t xml:space="preserve"> </w:t>
            </w:r>
            <w:r w:rsidR="00000000">
              <w:rPr>
                <w:rFonts w:cs="Calibri"/>
                <w:color w:val="000000"/>
                <w:shd w:val="clear" w:color="auto" w:fill="FFFFFF"/>
                <w:lang w:val="hr-HR"/>
              </w:rPr>
              <w:t>should</w:t>
            </w:r>
            <w:r w:rsidR="00000000">
              <w:rPr>
                <w:rFonts w:cs="Calibri"/>
                <w:color w:val="000000"/>
                <w:shd w:val="clear" w:color="auto" w:fill="FFFFFF"/>
                <w:lang w:val="hr-HR"/>
              </w:rPr>
              <w:t xml:space="preserve"> </w:t>
            </w:r>
            <w:r w:rsidR="00000000">
              <w:rPr>
                <w:rFonts w:cs="Calibri"/>
                <w:color w:val="000000"/>
                <w:shd w:val="clear" w:color="auto" w:fill="FFFFFF"/>
                <w:lang w:val="hr-HR"/>
              </w:rPr>
              <w:t>be</w:t>
            </w:r>
            <w:r w:rsidR="00000000">
              <w:rPr>
                <w:rFonts w:cs="Calibri"/>
                <w:color w:val="000000"/>
                <w:shd w:val="clear" w:color="auto" w:fill="FFFFFF"/>
                <w:lang w:val="hr-HR"/>
              </w:rPr>
              <w:t xml:space="preserve"> </w:t>
            </w:r>
            <w:r w:rsidR="00000000">
              <w:rPr>
                <w:rFonts w:cs="Calibri"/>
                <w:color w:val="000000"/>
                <w:shd w:val="clear" w:color="auto" w:fill="FFFFFF"/>
                <w:lang w:val="hr-HR"/>
              </w:rPr>
              <w:t>prepared</w:t>
            </w:r>
            <w:r w:rsidR="00000000">
              <w:rPr>
                <w:rFonts w:cs="Calibri"/>
                <w:color w:val="000000"/>
                <w:shd w:val="clear" w:color="auto" w:fill="FFFFFF"/>
                <w:lang w:val="hr-HR"/>
              </w:rPr>
              <w:t xml:space="preserve"> </w:t>
            </w:r>
            <w:r w:rsidR="00000000">
              <w:rPr>
                <w:rFonts w:cs="Calibri"/>
                <w:color w:val="000000"/>
                <w:shd w:val="clear" w:color="auto" w:fill="FFFFFF"/>
                <w:lang w:val="hr-HR"/>
              </w:rPr>
              <w:t>and</w:t>
            </w:r>
            <w:r w:rsidR="00000000">
              <w:rPr>
                <w:rFonts w:cs="Calibri"/>
                <w:color w:val="000000"/>
                <w:shd w:val="clear" w:color="auto" w:fill="FFFFFF"/>
                <w:lang w:val="hr-HR"/>
              </w:rPr>
              <w:t xml:space="preserve"> </w:t>
            </w:r>
            <w:r w:rsidR="00000000">
              <w:rPr>
                <w:rFonts w:cs="Calibri"/>
                <w:color w:val="000000"/>
                <w:shd w:val="clear" w:color="auto" w:fill="FFFFFF"/>
                <w:lang w:val="hr-HR"/>
              </w:rPr>
              <w:t>placed</w:t>
            </w:r>
            <w:r w:rsidR="00000000">
              <w:rPr>
                <w:rFonts w:cs="Calibri"/>
                <w:color w:val="000000"/>
                <w:shd w:val="clear" w:color="auto" w:fill="FFFFFF"/>
                <w:lang w:val="hr-HR"/>
              </w:rPr>
              <w:t xml:space="preserve"> on </w:t>
            </w:r>
            <w:r w:rsidR="00000000">
              <w:rPr>
                <w:rFonts w:cs="Calibri"/>
                <w:color w:val="000000"/>
                <w:shd w:val="clear" w:color="auto" w:fill="FFFFFF"/>
                <w:lang w:val="hr-HR"/>
              </w:rPr>
              <w:t>four</w:t>
            </w:r>
            <w:r w:rsidR="00000000">
              <w:rPr>
                <w:rFonts w:cs="Calibri"/>
                <w:color w:val="000000"/>
                <w:shd w:val="clear" w:color="auto" w:fill="FFFFFF"/>
                <w:lang w:val="hr-HR"/>
              </w:rPr>
              <w:t xml:space="preserve"> separate </w:t>
            </w:r>
            <w:r w:rsidR="00000000">
              <w:rPr>
                <w:rFonts w:cs="Calibri"/>
                <w:color w:val="000000"/>
                <w:shd w:val="clear" w:color="auto" w:fill="FFFFFF"/>
                <w:lang w:val="hr-HR"/>
              </w:rPr>
              <w:t>tables</w:t>
            </w:r>
            <w:r w:rsidR="00000000">
              <w:rPr>
                <w:rFonts w:cs="Calibri"/>
                <w:color w:val="000000"/>
                <w:shd w:val="clear" w:color="auto" w:fill="FFFFFF"/>
                <w:lang w:val="hr-HR"/>
              </w:rPr>
              <w:t xml:space="preserve">.  </w:t>
            </w:r>
            <w:r w:rsidR="00000000">
              <w:rPr>
                <w:rFonts w:cs="Calibri"/>
                <w:color w:val="000000"/>
                <w:shd w:val="clear" w:color="auto" w:fill="FFFFFF"/>
                <w:lang w:val="hr-HR"/>
              </w:rPr>
              <w:t>Each</w:t>
            </w:r>
            <w:r w:rsidR="00000000">
              <w:rPr>
                <w:rFonts w:cs="Calibri"/>
                <w:color w:val="000000"/>
                <w:shd w:val="clear" w:color="auto" w:fill="FFFFFF"/>
                <w:lang w:val="hr-HR"/>
              </w:rPr>
              <w:t xml:space="preserve"> </w:t>
            </w:r>
            <w:r w:rsidR="00000000">
              <w:rPr>
                <w:rFonts w:cs="Calibri"/>
                <w:color w:val="000000"/>
                <w:shd w:val="clear" w:color="auto" w:fill="FFFFFF"/>
                <w:lang w:val="hr-HR"/>
              </w:rPr>
              <w:t>group</w:t>
            </w:r>
            <w:r w:rsidR="00000000">
              <w:rPr>
                <w:rFonts w:cs="Calibri"/>
                <w:color w:val="000000"/>
                <w:shd w:val="clear" w:color="auto" w:fill="FFFFFF"/>
                <w:lang w:val="hr-HR"/>
              </w:rPr>
              <w:t xml:space="preserve"> </w:t>
            </w:r>
            <w:r w:rsidR="00000000">
              <w:rPr>
                <w:rFonts w:cs="Calibri"/>
                <w:color w:val="000000"/>
                <w:shd w:val="clear" w:color="auto" w:fill="FFFFFF"/>
                <w:lang w:val="hr-HR"/>
              </w:rPr>
              <w:t>gets</w:t>
            </w:r>
            <w:r w:rsidR="00000000">
              <w:rPr>
                <w:rFonts w:cs="Calibri"/>
                <w:color w:val="000000"/>
                <w:shd w:val="clear" w:color="auto" w:fill="FFFFFF"/>
                <w:lang w:val="hr-HR"/>
              </w:rPr>
              <w:t xml:space="preserve"> one </w:t>
            </w:r>
            <w:r w:rsidR="00000000">
              <w:rPr>
                <w:rFonts w:cs="Calibri"/>
                <w:color w:val="000000"/>
                <w:shd w:val="clear" w:color="auto" w:fill="FFFFFF"/>
                <w:lang w:val="hr-HR"/>
              </w:rPr>
              <w:t>booklet</w:t>
            </w:r>
            <w:r w:rsidR="00000000">
              <w:rPr>
                <w:rFonts w:cs="Calibri"/>
                <w:color w:val="000000"/>
                <w:shd w:val="clear" w:color="auto" w:fill="FFFFFF"/>
                <w:lang w:val="hr-HR"/>
              </w:rPr>
              <w:t xml:space="preserve"> </w:t>
            </w:r>
            <w:r w:rsidR="00000000">
              <w:rPr>
                <w:rFonts w:cs="Calibri"/>
                <w:color w:val="000000"/>
                <w:shd w:val="clear" w:color="auto" w:fill="FFFFFF"/>
                <w:lang w:val="hr-HR"/>
              </w:rPr>
              <w:t>with</w:t>
            </w:r>
            <w:r w:rsidR="00000000">
              <w:rPr>
                <w:rFonts w:cs="Calibri"/>
                <w:color w:val="000000"/>
                <w:shd w:val="clear" w:color="auto" w:fill="FFFFFF"/>
                <w:lang w:val="hr-HR"/>
              </w:rPr>
              <w:t xml:space="preserve"> </w:t>
            </w:r>
            <w:r w:rsidR="00000000">
              <w:rPr>
                <w:rFonts w:cs="Calibri"/>
                <w:color w:val="000000"/>
                <w:shd w:val="clear" w:color="auto" w:fill="FFFFFF"/>
                <w:lang w:val="hr-HR"/>
              </w:rPr>
              <w:t>riddles</w:t>
            </w:r>
            <w:r w:rsidR="00000000">
              <w:rPr>
                <w:rFonts w:cs="Calibri"/>
                <w:color w:val="000000"/>
                <w:shd w:val="clear" w:color="auto" w:fill="FFFFFF"/>
                <w:lang w:val="hr-HR"/>
              </w:rPr>
              <w:t xml:space="preserve">: </w:t>
            </w:r>
          </w:p>
          <w:p w:rsidR="00566352" w:rsidRDefault="00000000" w14:paraId="3656B9AB" w14:textId="3F552A63">
            <w:pPr>
              <w:pStyle w:val="ListParagraph"/>
              <w:spacing w:after="0" w:line="240" w:lineRule="auto"/>
            </w:pPr>
            <w:r w:rsidR="2132B9E1">
              <w:drawing>
                <wp:inline wp14:editId="57B14B2C" wp14:anchorId="79768CED">
                  <wp:extent cx="3657600" cy="4495800"/>
                  <wp:effectExtent l="0" t="0" r="0" b="0"/>
                  <wp:docPr id="329858820" name="" title=""/>
                  <wp:cNvGraphicFramePr>
                    <a:graphicFrameLocks noChangeAspect="1"/>
                  </wp:cNvGraphicFramePr>
                  <a:graphic>
                    <a:graphicData uri="http://schemas.openxmlformats.org/drawingml/2006/picture">
                      <pic:pic>
                        <pic:nvPicPr>
                          <pic:cNvPr id="0" name=""/>
                          <pic:cNvPicPr/>
                        </pic:nvPicPr>
                        <pic:blipFill>
                          <a:blip r:embed="R531da64fe56a49bc">
                            <a:extLst>
                              <a:ext xmlns:a="http://schemas.openxmlformats.org/drawingml/2006/main" uri="{28A0092B-C50C-407E-A947-70E740481C1C}">
                                <a14:useLocalDpi val="0"/>
                              </a:ext>
                            </a:extLst>
                          </a:blip>
                          <a:stretch>
                            <a:fillRect/>
                          </a:stretch>
                        </pic:blipFill>
                        <pic:spPr>
                          <a:xfrm>
                            <a:off x="0" y="0"/>
                            <a:ext cx="3657600" cy="4495800"/>
                          </a:xfrm>
                          <a:prstGeom prst="rect">
                            <a:avLst/>
                          </a:prstGeom>
                        </pic:spPr>
                      </pic:pic>
                    </a:graphicData>
                  </a:graphic>
                </wp:inline>
              </w:drawing>
            </w:r>
          </w:p>
          <w:p w:rsidR="00566352" w:rsidRDefault="07CA9893" w14:paraId="6AB908BB" w14:textId="1310EEF5">
            <w:pPr>
              <w:pStyle w:val="ListParagraph"/>
              <w:spacing w:after="0" w:line="240" w:lineRule="auto"/>
            </w:pPr>
            <w:r w:rsidR="07CA9893">
              <w:rPr/>
              <w:t xml:space="preserve">Having completed the 3rd clue with the help of </w:t>
            </w:r>
            <w:proofErr w:type="spellStart"/>
            <w:r w:rsidR="07CA9893">
              <w:rPr/>
              <w:t>Micro:bit</w:t>
            </w:r>
            <w:proofErr w:type="spellEnd"/>
            <w:r w:rsidR="07CA9893">
              <w:rPr/>
              <w:t xml:space="preserve">, a group gets to the table with the path and the car (or </w:t>
            </w:r>
            <w:r w:rsidR="07CA9893">
              <w:rPr/>
              <w:t>Maqueen</w:t>
            </w:r>
            <w:r w:rsidR="07CA9893">
              <w:rPr/>
              <w:t>). Following the instructions they found, they should reach the finish field that has a message (</w:t>
            </w:r>
            <w:r w:rsidR="04F5C67A">
              <w:rPr/>
              <w:t>Good job</w:t>
            </w:r>
            <w:r w:rsidR="07CA9893">
              <w:rPr/>
              <w:t>!,</w:t>
            </w:r>
            <w:r w:rsidR="07CA9893">
              <w:rPr/>
              <w:t xml:space="preserve"> for example). If they made a mistake, the students go back to their seats and try to find the mistake and/or start again. </w:t>
            </w:r>
          </w:p>
          <w:p w:rsidR="00566352" w:rsidRDefault="00566352" w14:paraId="45FB0818" w14:textId="77777777">
            <w:pPr>
              <w:pStyle w:val="ListParagraph"/>
              <w:spacing w:after="0" w:line="240" w:lineRule="auto"/>
              <w:rPr>
                <w:lang w:val="hr-HR"/>
              </w:rPr>
            </w:pPr>
          </w:p>
          <w:p w:rsidR="00566352" w:rsidRDefault="07CA9893" w14:paraId="3472B66A" w14:textId="77777777">
            <w:pPr>
              <w:pStyle w:val="ListParagraph"/>
              <w:numPr>
                <w:ilvl w:val="0"/>
                <w:numId w:val="2"/>
              </w:numPr>
              <w:spacing w:after="0" w:line="240" w:lineRule="auto"/>
            </w:pPr>
            <w:r>
              <w:t xml:space="preserve">Treasure hunt – advanced version (60 minutes) </w:t>
            </w:r>
          </w:p>
          <w:p w:rsidR="00566352" w:rsidRDefault="00566352" w14:paraId="049F31CB" w14:textId="77777777">
            <w:pPr>
              <w:pStyle w:val="ListParagraph"/>
              <w:spacing w:after="0" w:line="240" w:lineRule="auto"/>
              <w:rPr>
                <w:lang w:val="hr-HR"/>
              </w:rPr>
            </w:pPr>
          </w:p>
          <w:p w:rsidR="00566352" w:rsidRDefault="07CA9893" w14:paraId="470ABAD1" w14:textId="77777777">
            <w:pPr>
              <w:spacing w:after="0" w:line="240" w:lineRule="auto"/>
              <w:jc w:val="both"/>
            </w:pPr>
            <w:r w:rsidRPr="12E9D872" w:rsidR="07CA9893">
              <w:rPr>
                <w:rFonts w:eastAsia="Calibri"/>
                <w:u w:val="single"/>
              </w:rPr>
              <w:t>CLUE 1</w:t>
            </w:r>
          </w:p>
          <w:p w:rsidR="533756EC" w:rsidP="12E9D872" w:rsidRDefault="533756EC" w14:paraId="029DA57E" w14:textId="484FB85D">
            <w:pPr>
              <w:pStyle w:val="Normal"/>
              <w:spacing w:after="0" w:line="240" w:lineRule="auto"/>
              <w:jc w:val="both"/>
            </w:pPr>
            <w:r w:rsidRPr="12E9D872" w:rsidR="533756EC">
              <w:rPr>
                <w:rFonts w:ascii="Calibri" w:hAnsi="Calibri" w:eastAsia="Calibri" w:cs="Calibri"/>
                <w:noProof w:val="0"/>
                <w:sz w:val="22"/>
                <w:szCs w:val="22"/>
                <w:lang w:val="en-US"/>
              </w:rPr>
              <w:t>Caesar encrypted an alphabet letter by replacing it with the letter 3 positions down in the alphabet. Guess a number less than 10 and discover a secret message: YTRNRFLNSJIYMWJJSZRGJWXQCCQQC</w:t>
            </w:r>
          </w:p>
          <w:p w:rsidR="00566352" w:rsidP="07CA9893" w:rsidRDefault="00566352" w14:paraId="53128261" w14:textId="77777777">
            <w:pPr>
              <w:spacing w:after="0" w:line="240" w:lineRule="auto"/>
              <w:jc w:val="both"/>
              <w:rPr>
                <w:rFonts w:eastAsia="Calibri"/>
                <w:lang w:val="hr-HR"/>
              </w:rPr>
            </w:pPr>
          </w:p>
          <w:p w:rsidR="00566352" w:rsidRDefault="07CA9893" w14:paraId="35486D48" w14:textId="77777777">
            <w:pPr>
              <w:spacing w:after="0" w:line="240" w:lineRule="auto"/>
              <w:jc w:val="both"/>
            </w:pPr>
            <w:r w:rsidRPr="07CA9893">
              <w:rPr>
                <w:rFonts w:eastAsia="Calibri"/>
                <w:u w:val="single"/>
              </w:rPr>
              <w:t>CLUE 2</w:t>
            </w:r>
          </w:p>
          <w:p w:rsidR="00566352" w:rsidRDefault="07CA9893" w14:paraId="35D9733B" w14:textId="77777777">
            <w:pPr>
              <w:spacing w:after="0" w:line="240" w:lineRule="auto"/>
              <w:jc w:val="both"/>
            </w:pPr>
            <w:r w:rsidRPr="12E9D872" w:rsidR="07CA9893">
              <w:rPr>
                <w:rFonts w:eastAsia="Calibri"/>
              </w:rPr>
              <w:t xml:space="preserve">Listen carefully to what Caesar says, lock the enigma, it will tell you what to do next. </w:t>
            </w:r>
          </w:p>
          <w:p w:rsidR="0EB00D79" w:rsidP="12E9D872" w:rsidRDefault="0EB00D79" w14:paraId="30F3AAE5" w14:textId="4B702099">
            <w:pPr>
              <w:pStyle w:val="Normal"/>
              <w:spacing w:after="0" w:line="240" w:lineRule="auto"/>
              <w:jc w:val="both"/>
            </w:pPr>
            <w:r w:rsidRPr="12E9D872" w:rsidR="0EB00D79">
              <w:rPr>
                <w:rFonts w:ascii="Calibri" w:hAnsi="Calibri" w:eastAsia="Calibri" w:cs="Calibri"/>
                <w:noProof w:val="0"/>
                <w:sz w:val="22"/>
                <w:szCs w:val="22"/>
                <w:lang w:val="en-US"/>
              </w:rPr>
              <w:t>OVDIDZPYOSDCYIUHTBDK</w:t>
            </w:r>
          </w:p>
          <w:p w:rsidR="00566352" w:rsidP="07CA9893" w:rsidRDefault="00566352" w14:paraId="62486C05" w14:textId="77777777">
            <w:pPr>
              <w:spacing w:after="0" w:line="240" w:lineRule="auto"/>
              <w:jc w:val="both"/>
              <w:rPr>
                <w:rFonts w:eastAsia="Calibri"/>
                <w:lang w:val="hr-HR"/>
              </w:rPr>
            </w:pPr>
          </w:p>
          <w:p w:rsidR="00566352" w:rsidRDefault="07CA9893" w14:paraId="75C54829" w14:textId="77777777">
            <w:pPr>
              <w:spacing w:after="0" w:line="240" w:lineRule="auto"/>
              <w:jc w:val="both"/>
            </w:pPr>
            <w:r w:rsidRPr="12E9D872" w:rsidR="07CA9893">
              <w:rPr>
                <w:rFonts w:eastAsia="Calibri"/>
                <w:u w:val="single"/>
              </w:rPr>
              <w:t>CLUE 3</w:t>
            </w:r>
          </w:p>
          <w:p w:rsidR="00566352" w:rsidP="12E9D872" w:rsidRDefault="00566352" w14:paraId="4101652C" w14:textId="193826F9">
            <w:pPr>
              <w:pStyle w:val="Normal"/>
              <w:spacing w:after="0" w:line="240" w:lineRule="auto"/>
              <w:jc w:val="both"/>
              <w:rPr>
                <w:rFonts w:ascii="Calibri" w:hAnsi="Calibri" w:eastAsia="Calibri" w:cs="Calibri"/>
                <w:noProof w:val="0"/>
                <w:sz w:val="22"/>
                <w:szCs w:val="22"/>
                <w:lang w:val="hr-HR"/>
              </w:rPr>
            </w:pPr>
            <w:r w:rsidRPr="12E9D872" w:rsidR="2CA76543">
              <w:rPr>
                <w:rFonts w:ascii="Calibri" w:hAnsi="Calibri" w:eastAsia="Calibri" w:cs="Calibri"/>
                <w:noProof w:val="0"/>
                <w:sz w:val="22"/>
                <w:szCs w:val="22"/>
                <w:lang w:val="hr-HR"/>
              </w:rPr>
              <w:t xml:space="preserve">Put </w:t>
            </w:r>
            <w:proofErr w:type="spellStart"/>
            <w:r w:rsidRPr="12E9D872" w:rsidR="2CA76543">
              <w:rPr>
                <w:rFonts w:ascii="Calibri" w:hAnsi="Calibri" w:eastAsia="Calibri" w:cs="Calibri"/>
                <w:noProof w:val="0"/>
                <w:sz w:val="22"/>
                <w:szCs w:val="22"/>
                <w:lang w:val="hr-HR"/>
              </w:rPr>
              <w:t>the</w:t>
            </w:r>
            <w:proofErr w:type="spellEnd"/>
            <w:r w:rsidRPr="12E9D872" w:rsidR="2CA76543">
              <w:rPr>
                <w:rFonts w:ascii="Calibri" w:hAnsi="Calibri" w:eastAsia="Calibri" w:cs="Calibri"/>
                <w:noProof w:val="0"/>
                <w:sz w:val="22"/>
                <w:szCs w:val="22"/>
                <w:lang w:val="hr-HR"/>
              </w:rPr>
              <w:t xml:space="preserve"> transparencie</w:t>
            </w:r>
            <w:r w:rsidRPr="12E9D872" w:rsidR="509BF262">
              <w:rPr>
                <w:rFonts w:ascii="Calibri" w:hAnsi="Calibri" w:eastAsia="Calibri" w:cs="Calibri"/>
                <w:noProof w:val="0"/>
                <w:sz w:val="22"/>
                <w:szCs w:val="22"/>
                <w:lang w:val="hr-HR"/>
              </w:rPr>
              <w:t>s</w:t>
            </w:r>
            <w:r w:rsidRPr="12E9D872" w:rsidR="2CA76543">
              <w:rPr>
                <w:rFonts w:ascii="Calibri" w:hAnsi="Calibri" w:eastAsia="Calibri" w:cs="Calibri"/>
                <w:noProof w:val="0"/>
                <w:sz w:val="22"/>
                <w:szCs w:val="22"/>
                <w:lang w:val="hr-HR"/>
              </w:rPr>
              <w:t xml:space="preserve"> </w:t>
            </w:r>
            <w:proofErr w:type="spellStart"/>
            <w:r w:rsidRPr="12E9D872" w:rsidR="2CA76543">
              <w:rPr>
                <w:rFonts w:ascii="Calibri" w:hAnsi="Calibri" w:eastAsia="Calibri" w:cs="Calibri"/>
                <w:noProof w:val="0"/>
                <w:sz w:val="22"/>
                <w:szCs w:val="22"/>
                <w:lang w:val="hr-HR"/>
              </w:rPr>
              <w:t>together</w:t>
            </w:r>
            <w:proofErr w:type="spellEnd"/>
            <w:r w:rsidRPr="12E9D872" w:rsidR="2CA76543">
              <w:rPr>
                <w:rFonts w:ascii="Calibri" w:hAnsi="Calibri" w:eastAsia="Calibri" w:cs="Calibri"/>
                <w:noProof w:val="0"/>
                <w:sz w:val="22"/>
                <w:szCs w:val="22"/>
                <w:lang w:val="hr-HR"/>
              </w:rPr>
              <w:t xml:space="preserve"> to figure </w:t>
            </w:r>
            <w:proofErr w:type="spellStart"/>
            <w:r w:rsidRPr="12E9D872" w:rsidR="2CA76543">
              <w:rPr>
                <w:rFonts w:ascii="Calibri" w:hAnsi="Calibri" w:eastAsia="Calibri" w:cs="Calibri"/>
                <w:noProof w:val="0"/>
                <w:sz w:val="22"/>
                <w:szCs w:val="22"/>
                <w:lang w:val="hr-HR"/>
              </w:rPr>
              <w:t>out</w:t>
            </w:r>
            <w:proofErr w:type="spellEnd"/>
            <w:r w:rsidRPr="12E9D872" w:rsidR="2CA76543">
              <w:rPr>
                <w:rFonts w:ascii="Calibri" w:hAnsi="Calibri" w:eastAsia="Calibri" w:cs="Calibri"/>
                <w:noProof w:val="0"/>
                <w:sz w:val="22"/>
                <w:szCs w:val="22"/>
                <w:lang w:val="hr-HR"/>
              </w:rPr>
              <w:t xml:space="preserve"> </w:t>
            </w:r>
            <w:proofErr w:type="spellStart"/>
            <w:r w:rsidRPr="12E9D872" w:rsidR="2CA76543">
              <w:rPr>
                <w:rFonts w:ascii="Calibri" w:hAnsi="Calibri" w:eastAsia="Calibri" w:cs="Calibri"/>
                <w:noProof w:val="0"/>
                <w:sz w:val="22"/>
                <w:szCs w:val="22"/>
                <w:lang w:val="hr-HR"/>
              </w:rPr>
              <w:t>the</w:t>
            </w:r>
            <w:proofErr w:type="spellEnd"/>
            <w:r w:rsidRPr="12E9D872" w:rsidR="2CA76543">
              <w:rPr>
                <w:rFonts w:ascii="Calibri" w:hAnsi="Calibri" w:eastAsia="Calibri" w:cs="Calibri"/>
                <w:noProof w:val="0"/>
                <w:sz w:val="22"/>
                <w:szCs w:val="22"/>
                <w:lang w:val="hr-HR"/>
              </w:rPr>
              <w:t xml:space="preserve"> </w:t>
            </w:r>
            <w:proofErr w:type="spellStart"/>
            <w:r w:rsidRPr="12E9D872" w:rsidR="2CA76543">
              <w:rPr>
                <w:rFonts w:ascii="Calibri" w:hAnsi="Calibri" w:eastAsia="Calibri" w:cs="Calibri"/>
                <w:noProof w:val="0"/>
                <w:sz w:val="22"/>
                <w:szCs w:val="22"/>
                <w:lang w:val="hr-HR"/>
              </w:rPr>
              <w:t>secret</w:t>
            </w:r>
            <w:proofErr w:type="spellEnd"/>
            <w:r w:rsidRPr="12E9D872" w:rsidR="2CA76543">
              <w:rPr>
                <w:rFonts w:ascii="Calibri" w:hAnsi="Calibri" w:eastAsia="Calibri" w:cs="Calibri"/>
                <w:noProof w:val="0"/>
                <w:sz w:val="22"/>
                <w:szCs w:val="22"/>
                <w:lang w:val="hr-HR"/>
              </w:rPr>
              <w:t xml:space="preserve"> </w:t>
            </w:r>
            <w:proofErr w:type="spellStart"/>
            <w:r w:rsidRPr="12E9D872" w:rsidR="2CA76543">
              <w:rPr>
                <w:rFonts w:ascii="Calibri" w:hAnsi="Calibri" w:eastAsia="Calibri" w:cs="Calibri"/>
                <w:noProof w:val="0"/>
                <w:sz w:val="22"/>
                <w:szCs w:val="22"/>
                <w:lang w:val="hr-HR"/>
              </w:rPr>
              <w:t>key</w:t>
            </w:r>
            <w:proofErr w:type="spellEnd"/>
            <w:r w:rsidRPr="12E9D872" w:rsidR="2CA76543">
              <w:rPr>
                <w:rFonts w:ascii="Calibri" w:hAnsi="Calibri" w:eastAsia="Calibri" w:cs="Calibri"/>
                <w:noProof w:val="0"/>
                <w:sz w:val="22"/>
                <w:szCs w:val="22"/>
                <w:lang w:val="hr-HR"/>
              </w:rPr>
              <w:t>.</w:t>
            </w:r>
            <w:r>
              <w:br/>
            </w:r>
          </w:p>
          <w:p w:rsidR="00566352" w:rsidRDefault="07CA9893" w14:paraId="02056F9D" w14:textId="77777777">
            <w:pPr>
              <w:spacing w:after="0" w:line="240" w:lineRule="auto"/>
              <w:jc w:val="both"/>
            </w:pPr>
            <w:r w:rsidRPr="12E9D872" w:rsidR="07CA9893">
              <w:rPr>
                <w:rFonts w:eastAsia="Calibri"/>
                <w:u w:val="single"/>
              </w:rPr>
              <w:t>CLUE 4</w:t>
            </w:r>
          </w:p>
          <w:p w:rsidR="00566352" w:rsidP="12E9D872" w:rsidRDefault="07CA9893" w14:paraId="6C12C7C8" w14:textId="35B5A9BE">
            <w:pPr>
              <w:pStyle w:val="Normal"/>
              <w:spacing w:after="0" w:line="240" w:lineRule="auto"/>
              <w:jc w:val="both"/>
            </w:pPr>
            <w:r w:rsidRPr="12E9D872" w:rsidR="3289C985">
              <w:rPr>
                <w:rFonts w:ascii="Calibri" w:hAnsi="Calibri" w:eastAsia="Calibri" w:cs="Calibri"/>
                <w:noProof w:val="0"/>
                <w:sz w:val="22"/>
                <w:szCs w:val="22"/>
                <w:lang w:val="en-US"/>
              </w:rPr>
              <w:t xml:space="preserve">Transparencies help you choose the right </w:t>
            </w:r>
            <w:r w:rsidRPr="12E9D872" w:rsidR="3289C985">
              <w:rPr>
                <w:rFonts w:ascii="Calibri" w:hAnsi="Calibri" w:eastAsia="Calibri" w:cs="Calibri"/>
                <w:noProof w:val="0"/>
                <w:sz w:val="22"/>
                <w:szCs w:val="22"/>
                <w:lang w:val="en-US"/>
              </w:rPr>
              <w:t>Micro:bit</w:t>
            </w:r>
            <w:r w:rsidRPr="12E9D872" w:rsidR="3289C985">
              <w:rPr>
                <w:rFonts w:ascii="Calibri" w:hAnsi="Calibri" w:eastAsia="Calibri" w:cs="Calibri"/>
                <w:noProof w:val="0"/>
                <w:sz w:val="22"/>
                <w:szCs w:val="22"/>
                <w:lang w:val="en-US"/>
              </w:rPr>
              <w:t xml:space="preserve">. Unlock it and discover the robot's path to the treasure: </w:t>
            </w:r>
            <w:r w:rsidRPr="12E9D872" w:rsidR="01344B94">
              <w:rPr>
                <w:rFonts w:ascii="Calibri" w:hAnsi="Calibri" w:eastAsia="Calibri" w:cs="Calibri"/>
                <w:noProof w:val="0"/>
                <w:sz w:val="22"/>
                <w:szCs w:val="22"/>
                <w:lang w:val="en-US"/>
              </w:rPr>
              <w:t xml:space="preserve"> </w:t>
            </w:r>
            <w:r w:rsidRPr="12E9D872" w:rsidR="3289C985">
              <w:rPr>
                <w:rFonts w:ascii="Calibri" w:hAnsi="Calibri" w:eastAsia="Calibri" w:cs="Calibri"/>
                <w:noProof w:val="0"/>
                <w:sz w:val="22"/>
                <w:szCs w:val="22"/>
                <w:lang w:val="en-US"/>
              </w:rPr>
              <w:t>EBEJBEE.</w:t>
            </w:r>
            <w:r w:rsidRPr="12E9D872" w:rsidR="07CA9893">
              <w:rPr>
                <w:rFonts w:eastAsia="Calibri"/>
              </w:rPr>
              <w:t xml:space="preserve">   </w:t>
            </w:r>
          </w:p>
          <w:p w:rsidR="00566352" w:rsidP="07CA9893" w:rsidRDefault="00566352" w14:paraId="4B99056E" w14:textId="77777777">
            <w:pPr>
              <w:spacing w:after="0" w:line="240" w:lineRule="auto"/>
              <w:rPr>
                <w:rFonts w:eastAsia="Calibri"/>
                <w:lang w:val="en"/>
              </w:rPr>
            </w:pPr>
          </w:p>
          <w:p w:rsidR="00566352" w:rsidRDefault="07CA9893" w14:paraId="4AF29DA7" w14:textId="77777777">
            <w:pPr>
              <w:spacing w:after="0" w:line="240" w:lineRule="auto"/>
              <w:jc w:val="both"/>
            </w:pPr>
            <w:r w:rsidRPr="12E9D872" w:rsidR="07CA9893">
              <w:rPr>
                <w:rFonts w:eastAsia="Calibri"/>
                <w:u w:val="single"/>
              </w:rPr>
              <w:t>CLUE 5</w:t>
            </w:r>
          </w:p>
          <w:p w:rsidR="00566352" w:rsidP="12E9D872" w:rsidRDefault="07CA9893" w14:paraId="5F56AF5B" w14:textId="318AD941">
            <w:pPr>
              <w:pStyle w:val="Normal"/>
              <w:spacing w:after="0" w:line="240" w:lineRule="auto"/>
            </w:pPr>
            <w:r w:rsidRPr="12E9D872" w:rsidR="7E725001">
              <w:rPr>
                <w:rFonts w:ascii="Calibri" w:hAnsi="Calibri" w:eastAsia="Calibri" w:cs="Calibri"/>
                <w:noProof w:val="0"/>
                <w:sz w:val="22"/>
                <w:szCs w:val="22"/>
                <w:lang w:val="en-US"/>
              </w:rPr>
              <w:t>Run me and follow the path, and when the path disappears, listen to what the Micro:bit tells you (L: left, R: right, S: straight).</w:t>
            </w:r>
            <w:r w:rsidRPr="12E9D872" w:rsidR="07CA9893">
              <w:rPr>
                <w:rFonts w:eastAsia="Calibri"/>
              </w:rPr>
              <w:t xml:space="preserve">  </w:t>
            </w:r>
          </w:p>
        </w:tc>
      </w:tr>
      <w:tr w:rsidR="00566352" w:rsidTr="49E1C3FF" w14:paraId="1BD03789" w14:textId="77777777">
        <w:tc>
          <w:tcPr>
            <w:tcW w:w="2268" w:type="dxa"/>
            <w:shd w:val="clear" w:color="auto" w:fill="auto"/>
            <w:tcMar/>
          </w:tcPr>
          <w:p w:rsidR="00566352" w:rsidP="471621CC" w:rsidRDefault="471621CC" w14:paraId="6315C940" w14:textId="572DCF2D">
            <w:pPr>
              <w:spacing w:after="0" w:line="240" w:lineRule="auto"/>
            </w:pPr>
            <w:r w:rsidRPr="471621CC">
              <w:rPr>
                <w:b/>
                <w:bCs/>
              </w:rPr>
              <w:lastRenderedPageBreak/>
              <w:t>Extension activities</w:t>
            </w:r>
          </w:p>
        </w:tc>
        <w:tc>
          <w:tcPr>
            <w:tcW w:w="7307" w:type="dxa"/>
            <w:shd w:val="clear" w:color="auto" w:fill="auto"/>
            <w:tcMar/>
          </w:tcPr>
          <w:p w:rsidR="00566352" w:rsidP="067C4FED" w:rsidRDefault="07CA9893" w14:paraId="21FE44AB" w14:textId="1871BE14">
            <w:pPr>
              <w:pStyle w:val="paragraph"/>
              <w:numPr>
                <w:ilvl w:val="0"/>
                <w:numId w:val="3"/>
              </w:numPr>
              <w:spacing w:beforeAutospacing="off" w:after="0" w:afterAutospacing="off" w:line="240" w:lineRule="auto"/>
              <w:textAlignment w:val="baseline"/>
              <w:rPr/>
            </w:pPr>
            <w:r w:rsidRPr="067C4FED" w:rsidR="07CA9893">
              <w:rPr>
                <w:rStyle w:val="normaltextrun"/>
                <w:rFonts w:ascii="Calibri" w:hAnsi="Calibri" w:cs="" w:asciiTheme="minorAscii" w:hAnsiTheme="minorAscii" w:cstheme="minorBidi"/>
                <w:sz w:val="22"/>
                <w:szCs w:val="22"/>
              </w:rPr>
              <w:t>Students get to know the procedure of making visual cryptography foils</w:t>
            </w:r>
            <w:r w:rsidRPr="067C4FED" w:rsidR="02136981">
              <w:rPr>
                <w:rStyle w:val="normaltextrun"/>
                <w:rFonts w:ascii="Calibri" w:hAnsi="Calibri" w:cs="" w:asciiTheme="minorAscii" w:hAnsiTheme="minorAscii" w:cstheme="minorBidi"/>
                <w:sz w:val="22"/>
                <w:szCs w:val="22"/>
              </w:rPr>
              <w:t xml:space="preserve"> (</w:t>
            </w:r>
            <w:hyperlink r:id="R343d3b7ae9524ffb">
              <w:r w:rsidRPr="067C4FED" w:rsidR="02136981">
                <w:rPr>
                  <w:rStyle w:val="Hyperlink"/>
                  <w:rFonts w:ascii="Calibri" w:hAnsi="Calibri" w:cs="" w:asciiTheme="minorAscii" w:hAnsiTheme="minorAscii" w:cstheme="minorBidi"/>
                  <w:sz w:val="22"/>
                  <w:szCs w:val="22"/>
                </w:rPr>
                <w:t>https://www.101computing.net/visual-cryptography/</w:t>
              </w:r>
            </w:hyperlink>
            <w:r w:rsidRPr="067C4FED" w:rsidR="02136981">
              <w:rPr>
                <w:rStyle w:val="normaltextrun"/>
                <w:rFonts w:ascii="Calibri" w:hAnsi="Calibri" w:cs="" w:asciiTheme="minorAscii" w:hAnsiTheme="minorAscii" w:cstheme="minorBidi"/>
                <w:sz w:val="22"/>
                <w:szCs w:val="22"/>
              </w:rPr>
              <w:t xml:space="preserve"> )</w:t>
            </w:r>
            <w:r w:rsidRPr="067C4FED" w:rsidR="07CA9893">
              <w:rPr>
                <w:rStyle w:val="normaltextrun"/>
                <w:rFonts w:ascii="Calibri" w:hAnsi="Calibri" w:cs="" w:asciiTheme="minorAscii" w:hAnsiTheme="minorAscii" w:cstheme="minorBidi"/>
                <w:sz w:val="22"/>
                <w:szCs w:val="22"/>
              </w:rPr>
              <w:t xml:space="preserve"> and they can make visual cryptography foils in Art class or within lesson on the geometrical shapes. </w:t>
            </w:r>
          </w:p>
          <w:p w:rsidR="00566352" w:rsidP="4E983D09" w:rsidRDefault="07CA9893" w14:paraId="5F5A4D86" w14:textId="0A6B6983">
            <w:pPr>
              <w:pStyle w:val="paragraph"/>
              <w:numPr>
                <w:ilvl w:val="0"/>
                <w:numId w:val="3"/>
              </w:numPr>
              <w:spacing w:beforeAutospacing="off" w:after="0" w:afterAutospacing="off" w:line="240" w:lineRule="auto"/>
              <w:textAlignment w:val="baseline"/>
              <w:rPr/>
            </w:pPr>
            <w:r w:rsidRPr="4E983D09" w:rsidR="07CA9893">
              <w:rPr>
                <w:rStyle w:val="normaltextrun"/>
                <w:rFonts w:ascii="Calibri" w:hAnsi="Calibri" w:cs="" w:asciiTheme="minorAscii" w:hAnsiTheme="minorAscii" w:cstheme="minorBidi"/>
                <w:sz w:val="22"/>
                <w:szCs w:val="22"/>
              </w:rPr>
              <w:t xml:space="preserve">In IT classes students can change and/or make an encrypting / decrypting program </w:t>
            </w:r>
            <w:r w:rsidRPr="4E983D09" w:rsidR="07CA9893">
              <w:rPr>
                <w:rStyle w:val="normaltextrun"/>
                <w:rFonts w:ascii="Calibri" w:hAnsi="Calibri" w:cs="" w:asciiTheme="minorAscii" w:hAnsiTheme="minorAscii" w:cstheme="minorBidi"/>
                <w:sz w:val="22"/>
                <w:szCs w:val="22"/>
              </w:rPr>
              <w:t xml:space="preserve">in  </w:t>
            </w:r>
            <w:proofErr w:type="spellStart"/>
            <w:r w:rsidRPr="4E983D09" w:rsidR="07CA9893">
              <w:rPr>
                <w:rStyle w:val="normaltextrun"/>
                <w:rFonts w:ascii="Calibri" w:hAnsi="Calibri" w:cs="" w:asciiTheme="minorAscii" w:hAnsiTheme="minorAscii" w:cstheme="minorBidi"/>
                <w:sz w:val="22"/>
                <w:szCs w:val="22"/>
              </w:rPr>
              <w:t>Micro</w:t>
            </w:r>
            <w:r w:rsidRPr="4E983D09" w:rsidR="07CA9893">
              <w:rPr>
                <w:rStyle w:val="normaltextrun"/>
                <w:rFonts w:ascii="Calibri" w:hAnsi="Calibri" w:cs="" w:asciiTheme="minorAscii" w:hAnsiTheme="minorAscii" w:cstheme="minorBidi"/>
                <w:sz w:val="22"/>
                <w:szCs w:val="22"/>
              </w:rPr>
              <w:t>:bit</w:t>
            </w:r>
            <w:proofErr w:type="spellEnd"/>
            <w:r w:rsidRPr="4E983D09" w:rsidR="07CA9893">
              <w:rPr>
                <w:rStyle w:val="normaltextrun"/>
                <w:rFonts w:ascii="Calibri" w:hAnsi="Calibri" w:cs="" w:asciiTheme="minorAscii" w:hAnsiTheme="minorAscii" w:cstheme="minorBidi"/>
                <w:sz w:val="22"/>
                <w:szCs w:val="22"/>
              </w:rPr>
              <w:t xml:space="preserve"> and change / make the program for </w:t>
            </w:r>
            <w:r w:rsidRPr="4E983D09" w:rsidR="28BD2A6C">
              <w:rPr>
                <w:rStyle w:val="normaltextrun"/>
                <w:rFonts w:ascii="Calibri" w:hAnsi="Calibri" w:cs="" w:asciiTheme="minorAscii" w:hAnsiTheme="minorAscii" w:cstheme="minorBidi"/>
                <w:sz w:val="22"/>
                <w:szCs w:val="22"/>
              </w:rPr>
              <w:t>micro:</w:t>
            </w:r>
            <w:r w:rsidRPr="4E983D09" w:rsidR="07CA9893">
              <w:rPr>
                <w:rStyle w:val="normaltextrun"/>
                <w:rFonts w:ascii="Calibri" w:hAnsi="Calibri" w:cs="" w:asciiTheme="minorAscii" w:hAnsiTheme="minorAscii" w:cstheme="minorBidi"/>
                <w:sz w:val="22"/>
                <w:szCs w:val="22"/>
              </w:rPr>
              <w:t>Maqueen</w:t>
            </w:r>
            <w:r w:rsidRPr="4E983D09" w:rsidR="07CA9893">
              <w:rPr>
                <w:rStyle w:val="normaltextrun"/>
                <w:rFonts w:ascii="Calibri" w:hAnsi="Calibri" w:cs="" w:asciiTheme="minorAscii" w:hAnsiTheme="minorAscii" w:cstheme="minorBidi"/>
                <w:sz w:val="22"/>
                <w:szCs w:val="22"/>
              </w:rPr>
              <w:t xml:space="preserve">.  They can also make a path in the program GeoGebra (paper path) or in </w:t>
            </w:r>
            <w:proofErr w:type="spellStart"/>
            <w:r w:rsidRPr="4E983D09" w:rsidR="07CA9893">
              <w:rPr>
                <w:rStyle w:val="normaltextrun"/>
                <w:rFonts w:ascii="Calibri" w:hAnsi="Calibri" w:cs="" w:asciiTheme="minorAscii" w:hAnsiTheme="minorAscii" w:cstheme="minorBidi"/>
                <w:sz w:val="22"/>
                <w:szCs w:val="22"/>
              </w:rPr>
              <w:t>Tinkercad</w:t>
            </w:r>
            <w:proofErr w:type="spellEnd"/>
            <w:r w:rsidRPr="4E983D09" w:rsidR="07CA9893">
              <w:rPr>
                <w:rStyle w:val="normaltextrun"/>
                <w:rFonts w:ascii="Calibri" w:hAnsi="Calibri" w:cs="" w:asciiTheme="minorAscii" w:hAnsiTheme="minorAscii" w:cstheme="minorBidi"/>
                <w:sz w:val="22"/>
                <w:szCs w:val="22"/>
              </w:rPr>
              <w:t xml:space="preserve"> (3d printed path).</w:t>
            </w:r>
          </w:p>
        </w:tc>
      </w:tr>
      <w:tr w:rsidR="00566352" w:rsidTr="49E1C3FF" w14:paraId="124EAF6F" w14:textId="77777777">
        <w:trPr>
          <w:trHeight w:val="58"/>
        </w:trPr>
        <w:tc>
          <w:tcPr>
            <w:tcW w:w="2268" w:type="dxa"/>
            <w:shd w:val="clear" w:color="auto" w:fill="auto"/>
            <w:tcMar/>
          </w:tcPr>
          <w:p w:rsidR="00566352" w:rsidRDefault="07CA9893" w14:paraId="3C7C7ED0" w14:textId="77777777">
            <w:pPr>
              <w:spacing w:after="0" w:line="240" w:lineRule="auto"/>
            </w:pPr>
            <w:r w:rsidRPr="07CA9893">
              <w:rPr>
                <w:b/>
                <w:bCs/>
              </w:rPr>
              <w:t xml:space="preserve">Additional notes </w:t>
            </w:r>
          </w:p>
        </w:tc>
        <w:tc>
          <w:tcPr>
            <w:tcW w:w="7307" w:type="dxa"/>
            <w:shd w:val="clear" w:color="auto" w:fill="auto"/>
            <w:tcMar/>
          </w:tcPr>
          <w:p w:rsidR="00566352" w:rsidP="07CA9893" w:rsidRDefault="00566352" w14:paraId="1299C43A" w14:textId="77777777">
            <w:pPr>
              <w:spacing w:after="0" w:line="240" w:lineRule="auto"/>
              <w:jc w:val="both"/>
              <w:rPr>
                <w:lang w:val="hr-HR"/>
              </w:rPr>
            </w:pPr>
          </w:p>
        </w:tc>
      </w:tr>
      <w:tr w:rsidR="00566352" w:rsidTr="49E1C3FF" w14:paraId="04FA60E0" w14:textId="77777777">
        <w:trPr>
          <w:trHeight w:val="58"/>
        </w:trPr>
        <w:tc>
          <w:tcPr>
            <w:tcW w:w="2268" w:type="dxa"/>
            <w:shd w:val="clear" w:color="auto" w:fill="auto"/>
            <w:tcMar/>
          </w:tcPr>
          <w:p w:rsidR="00566352" w:rsidP="07CA9893" w:rsidRDefault="07CA9893" w14:paraId="2DC9B4F0" w14:textId="77777777">
            <w:pPr>
              <w:spacing w:after="0" w:line="240" w:lineRule="auto"/>
              <w:rPr>
                <w:b/>
                <w:bCs/>
              </w:rPr>
            </w:pPr>
            <w:r w:rsidRPr="07CA9893">
              <w:rPr>
                <w:b/>
                <w:bCs/>
              </w:rPr>
              <w:t>Authors</w:t>
            </w:r>
          </w:p>
        </w:tc>
        <w:tc>
          <w:tcPr>
            <w:tcW w:w="7307" w:type="dxa"/>
            <w:shd w:val="clear" w:color="auto" w:fill="auto"/>
            <w:tcMar/>
          </w:tcPr>
          <w:p w:rsidR="00566352" w:rsidRDefault="07CA9893" w14:paraId="36ECB862" w14:textId="77777777">
            <w:pPr>
              <w:spacing w:after="0" w:line="240" w:lineRule="auto"/>
              <w:jc w:val="both"/>
            </w:pPr>
            <w:r w:rsidRPr="07CA9893">
              <w:t xml:space="preserve">Bojan Crnković, Vedrana Mikulić Crnković, </w:t>
            </w:r>
            <w:proofErr w:type="spellStart"/>
            <w:r w:rsidRPr="07CA9893">
              <w:t>Ivona</w:t>
            </w:r>
            <w:proofErr w:type="spellEnd"/>
            <w:r w:rsidRPr="07CA9893">
              <w:t xml:space="preserve"> </w:t>
            </w:r>
            <w:proofErr w:type="spellStart"/>
            <w:r w:rsidRPr="07CA9893">
              <w:t>Traunkar</w:t>
            </w:r>
            <w:proofErr w:type="spellEnd"/>
            <w:r w:rsidRPr="07CA9893">
              <w:t xml:space="preserve"> (Faculty of Mathematics, University of Rijeka)  </w:t>
            </w:r>
          </w:p>
        </w:tc>
      </w:tr>
    </w:tbl>
    <w:p w:rsidR="00566352" w:rsidRDefault="00566352" w14:paraId="4DDBEF00" w14:textId="77777777"/>
    <w:sectPr w:rsidR="00566352">
      <w:pgSz w:w="12240" w:h="15840" w:orient="portrait"/>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16854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fa52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b29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20f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3d81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5950BB"/>
    <w:multiLevelType w:val="multilevel"/>
    <w:tmpl w:val="F8928DB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45675D"/>
    <w:multiLevelType w:val="multilevel"/>
    <w:tmpl w:val="CA2C9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C89D4"/>
    <w:multiLevelType w:val="multilevel"/>
    <w:tmpl w:val="250E0482"/>
    <w:lvl w:ilvl="0">
      <w:start w:val="1"/>
      <w:numFmt w:val="decimal"/>
      <w:lvlText w:val="%1."/>
      <w:lvlJc w:val="left"/>
      <w:pPr>
        <w:ind w:left="720" w:hanging="360"/>
      </w:pPr>
      <w:rPr>
        <w:rFonts w:cs="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BFDC7"/>
    <w:multiLevelType w:val="multilevel"/>
    <w:tmpl w:val="6FF81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9">
    <w:abstractNumId w:val="8"/>
  </w:num>
  <w:num w:numId="8">
    <w:abstractNumId w:val="7"/>
  </w:num>
  <w:num w:numId="7">
    <w:abstractNumId w:val="6"/>
  </w:num>
  <w:num w:numId="6">
    <w:abstractNumId w:val="5"/>
  </w:num>
  <w:num w:numId="5">
    <w:abstractNumId w:val="4"/>
  </w:num>
  <w:num w:numId="1" w16cid:durableId="1281105649">
    <w:abstractNumId w:val="2"/>
  </w:num>
  <w:num w:numId="2" w16cid:durableId="1468890270">
    <w:abstractNumId w:val="0"/>
  </w:num>
  <w:num w:numId="3" w16cid:durableId="1381594151">
    <w:abstractNumId w:val="1"/>
  </w:num>
  <w:num w:numId="4" w16cid:durableId="118174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7CA9893"/>
    <w:rsid w:val="00000000"/>
    <w:rsid w:val="00566352"/>
    <w:rsid w:val="00EE2B45"/>
    <w:rsid w:val="01344B94"/>
    <w:rsid w:val="02136981"/>
    <w:rsid w:val="03206633"/>
    <w:rsid w:val="04F5C67A"/>
    <w:rsid w:val="061290ED"/>
    <w:rsid w:val="061A053F"/>
    <w:rsid w:val="067C4FED"/>
    <w:rsid w:val="069B1712"/>
    <w:rsid w:val="0789063B"/>
    <w:rsid w:val="07B22610"/>
    <w:rsid w:val="07CA9893"/>
    <w:rsid w:val="093C363C"/>
    <w:rsid w:val="0D16186E"/>
    <w:rsid w:val="0EB00D79"/>
    <w:rsid w:val="0FD5B21E"/>
    <w:rsid w:val="119EEB56"/>
    <w:rsid w:val="12E510EB"/>
    <w:rsid w:val="12E9D872"/>
    <w:rsid w:val="15A4D493"/>
    <w:rsid w:val="160831C7"/>
    <w:rsid w:val="163466FF"/>
    <w:rsid w:val="16970B09"/>
    <w:rsid w:val="1760DE9B"/>
    <w:rsid w:val="196C07C1"/>
    <w:rsid w:val="1B07D822"/>
    <w:rsid w:val="1B191775"/>
    <w:rsid w:val="1E70B8A1"/>
    <w:rsid w:val="1FC5A978"/>
    <w:rsid w:val="207ABBBF"/>
    <w:rsid w:val="208C97F0"/>
    <w:rsid w:val="2132B9E1"/>
    <w:rsid w:val="213FEBA5"/>
    <w:rsid w:val="22B9ADB9"/>
    <w:rsid w:val="239AABE0"/>
    <w:rsid w:val="24B71CE2"/>
    <w:rsid w:val="278311DA"/>
    <w:rsid w:val="283CB1F0"/>
    <w:rsid w:val="28BD2A6C"/>
    <w:rsid w:val="2A2B4B19"/>
    <w:rsid w:val="2CA76543"/>
    <w:rsid w:val="2D92B176"/>
    <w:rsid w:val="2DC3A5D5"/>
    <w:rsid w:val="2E44D6CB"/>
    <w:rsid w:val="2F6FA6B1"/>
    <w:rsid w:val="3091E17D"/>
    <w:rsid w:val="318EBD3D"/>
    <w:rsid w:val="3289C985"/>
    <w:rsid w:val="332A8D9E"/>
    <w:rsid w:val="33565E61"/>
    <w:rsid w:val="34FE0B75"/>
    <w:rsid w:val="361B72D7"/>
    <w:rsid w:val="37E3AEBA"/>
    <w:rsid w:val="381C8245"/>
    <w:rsid w:val="3BC0324D"/>
    <w:rsid w:val="3CE4184A"/>
    <w:rsid w:val="4147A44A"/>
    <w:rsid w:val="419A28BA"/>
    <w:rsid w:val="4243750E"/>
    <w:rsid w:val="471621CC"/>
    <w:rsid w:val="49C7D7EA"/>
    <w:rsid w:val="49E1C3FF"/>
    <w:rsid w:val="4E334058"/>
    <w:rsid w:val="4E983D09"/>
    <w:rsid w:val="4F80E6A8"/>
    <w:rsid w:val="509BF262"/>
    <w:rsid w:val="5184545C"/>
    <w:rsid w:val="5307A626"/>
    <w:rsid w:val="53371B47"/>
    <w:rsid w:val="533756EC"/>
    <w:rsid w:val="56F61EB7"/>
    <w:rsid w:val="57336E82"/>
    <w:rsid w:val="586CEA9B"/>
    <w:rsid w:val="593357F5"/>
    <w:rsid w:val="5D48551A"/>
    <w:rsid w:val="5F11B6D2"/>
    <w:rsid w:val="5FF4A921"/>
    <w:rsid w:val="63F0D4C5"/>
    <w:rsid w:val="641E8E5C"/>
    <w:rsid w:val="67032888"/>
    <w:rsid w:val="678DAB3A"/>
    <w:rsid w:val="6909C9DE"/>
    <w:rsid w:val="697E128A"/>
    <w:rsid w:val="69B18AEB"/>
    <w:rsid w:val="6AABD2B0"/>
    <w:rsid w:val="6CF91CB5"/>
    <w:rsid w:val="6DDD3B01"/>
    <w:rsid w:val="6F80AEF6"/>
    <w:rsid w:val="713F5D59"/>
    <w:rsid w:val="732A91C7"/>
    <w:rsid w:val="7366DF89"/>
    <w:rsid w:val="745F24EB"/>
    <w:rsid w:val="76B6CB5E"/>
    <w:rsid w:val="78917A24"/>
    <w:rsid w:val="79DF9AD5"/>
    <w:rsid w:val="7B318F82"/>
    <w:rsid w:val="7D1A21D4"/>
    <w:rsid w:val="7E72500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5A54"/>
  <w15:docId w15:val="{40C27CD8-C576-4BE3-8C4F-F4306469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7CA9893"/>
    <w:pPr>
      <w:spacing w:after="200" w:line="276" w:lineRule="auto"/>
    </w:pPr>
  </w:style>
  <w:style w:type="paragraph" w:styleId="Heading1">
    <w:name w:val="heading 1"/>
    <w:basedOn w:val="Normal"/>
    <w:next w:val="Normal"/>
    <w:link w:val="Heading1Char"/>
    <w:uiPriority w:val="9"/>
    <w:qFormat/>
    <w:rsid w:val="07CA9893"/>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7CA9893"/>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7CA9893"/>
    <w:pPr>
      <w:keepNext/>
      <w:keepLines/>
      <w:spacing w:before="40" w:after="0"/>
      <w:outlineLvl w:val="2"/>
    </w:pPr>
    <w:rPr>
      <w:rFonts w:asciiTheme="majorHAnsi" w:hAnsiTheme="majorHAnsi" w:eastAsiaTheme="majorEastAsia" w:cstheme="majorBidi"/>
      <w:color w:val="243F60"/>
      <w:sz w:val="24"/>
      <w:szCs w:val="24"/>
    </w:rPr>
  </w:style>
  <w:style w:type="paragraph" w:styleId="Heading4">
    <w:name w:val="heading 4"/>
    <w:basedOn w:val="Normal"/>
    <w:next w:val="Normal"/>
    <w:link w:val="Heading4Char"/>
    <w:uiPriority w:val="9"/>
    <w:unhideWhenUsed/>
    <w:qFormat/>
    <w:rsid w:val="07CA9893"/>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7CA9893"/>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7CA9893"/>
    <w:pPr>
      <w:keepNext/>
      <w:keepLines/>
      <w:spacing w:before="40" w:after="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07CA9893"/>
    <w:pPr>
      <w:keepNext/>
      <w:keepLines/>
      <w:spacing w:before="40" w:after="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07CA9893"/>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7CA9893"/>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rnetskapoveznica" w:customStyle="1">
    <w:name w:val="Internetska poveznica"/>
    <w:basedOn w:val="DefaultParagraphFont"/>
    <w:uiPriority w:val="99"/>
    <w:unhideWhenUsed/>
    <w:rsid w:val="006C731D"/>
    <w:rPr>
      <w:color w:val="0000FF" w:themeColor="hyperlink"/>
      <w:u w:val="single"/>
    </w:rPr>
  </w:style>
  <w:style w:type="character" w:styleId="UnresolvedMention1" w:customStyle="1">
    <w:name w:val="Unresolved Mention1"/>
    <w:basedOn w:val="DefaultParagraphFont"/>
    <w:uiPriority w:val="99"/>
    <w:semiHidden/>
    <w:unhideWhenUsed/>
    <w:qFormat/>
    <w:rsid w:val="006C731D"/>
    <w:rPr>
      <w:color w:val="605E5C"/>
      <w:shd w:val="clear" w:color="auto" w:fill="E1DFDD"/>
    </w:rPr>
  </w:style>
  <w:style w:type="character" w:styleId="normaltextrun" w:customStyle="1">
    <w:name w:val="normaltextrun"/>
    <w:basedOn w:val="DefaultParagraphFont"/>
    <w:qFormat/>
    <w:rsid w:val="006D3AAB"/>
  </w:style>
  <w:style w:type="character" w:styleId="eop" w:customStyle="1">
    <w:name w:val="eop"/>
    <w:basedOn w:val="DefaultParagraphFont"/>
    <w:qFormat/>
    <w:rsid w:val="006D3AAB"/>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eastAsia="Calibri" w:cs="Calibri"/>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alibri"/>
      <w:sz w:val="22"/>
    </w:rPr>
  </w:style>
  <w:style w:type="character" w:styleId="ListLabel24" w:customStyle="1">
    <w:name w:val="ListLabel 24"/>
    <w:qFormat/>
    <w:rPr>
      <w:rFonts w:eastAsia="Calibri" w:cs="Calibri"/>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sz w:val="20"/>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rFonts w:eastAsia="Calibri" w:cs="Calibri"/>
    </w:rPr>
  </w:style>
  <w:style w:type="character" w:styleId="ListLabel47" w:customStyle="1">
    <w:name w:val="ListLabel 47"/>
    <w:qFormat/>
    <w:rPr>
      <w:rFonts w:eastAsia="Calibri" w:cs="Calibri"/>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eastAsia="Calibri" w:cs="Calibri"/>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eastAsia="Calibri" w:cs="Calibri"/>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lang w:val="hr-HR"/>
    </w:rPr>
  </w:style>
  <w:style w:type="character" w:styleId="ListLabel60" w:customStyle="1">
    <w:name w:val="ListLabel 60"/>
    <w:qFormat/>
  </w:style>
  <w:style w:type="paragraph" w:styleId="Stilnaslova" w:customStyle="1">
    <w:name w:val="Stil naslova"/>
    <w:basedOn w:val="Normal"/>
    <w:next w:val="BodyText"/>
    <w:uiPriority w:val="1"/>
    <w:qFormat/>
    <w:rsid w:val="07CA9893"/>
    <w:pPr>
      <w:keepNext/>
      <w:spacing w:before="240" w:after="120"/>
    </w:pPr>
    <w:rPr>
      <w:rFonts w:ascii="Liberation Sans" w:hAnsi="Liberation Sans" w:eastAsia="Microsoft YaHei" w:cs="Arial"/>
      <w:sz w:val="28"/>
      <w:szCs w:val="28"/>
    </w:rPr>
  </w:style>
  <w:style w:type="paragraph" w:styleId="BodyText">
    <w:name w:val="Body Text"/>
    <w:basedOn w:val="Normal"/>
    <w:uiPriority w:val="1"/>
    <w:rsid w:val="07CA9893"/>
    <w:pPr>
      <w:spacing w:after="140"/>
    </w:pPr>
  </w:style>
  <w:style w:type="paragraph" w:styleId="List">
    <w:name w:val="List"/>
    <w:basedOn w:val="BodyText"/>
    <w:uiPriority w:val="1"/>
    <w:rsid w:val="07CA9893"/>
    <w:rPr>
      <w:rFonts w:cs="Arial"/>
    </w:rPr>
  </w:style>
  <w:style w:type="paragraph" w:styleId="Caption">
    <w:name w:val="caption"/>
    <w:basedOn w:val="Normal"/>
    <w:uiPriority w:val="1"/>
    <w:qFormat/>
    <w:rsid w:val="07CA9893"/>
    <w:pPr>
      <w:spacing w:before="120" w:after="120"/>
    </w:pPr>
    <w:rPr>
      <w:rFonts w:cs="Arial"/>
      <w:i/>
      <w:iCs/>
      <w:sz w:val="24"/>
      <w:szCs w:val="24"/>
    </w:rPr>
  </w:style>
  <w:style w:type="paragraph" w:styleId="Indeks" w:customStyle="1">
    <w:name w:val="Indeks"/>
    <w:basedOn w:val="Normal"/>
    <w:uiPriority w:val="1"/>
    <w:qFormat/>
    <w:rsid w:val="07CA9893"/>
    <w:rPr>
      <w:rFonts w:cs="Arial"/>
    </w:rPr>
  </w:style>
  <w:style w:type="paragraph" w:styleId="ListParagraph">
    <w:name w:val="List Paragraph"/>
    <w:basedOn w:val="Normal"/>
    <w:uiPriority w:val="34"/>
    <w:qFormat/>
    <w:rsid w:val="07CA9893"/>
    <w:pPr>
      <w:ind w:left="720"/>
      <w:contextualSpacing/>
    </w:pPr>
  </w:style>
  <w:style w:type="paragraph" w:styleId="paragraph" w:customStyle="1">
    <w:name w:val="paragraph"/>
    <w:basedOn w:val="Normal"/>
    <w:uiPriority w:val="1"/>
    <w:qFormat/>
    <w:rsid w:val="07CA9893"/>
    <w:pPr>
      <w:spacing w:beforeAutospacing="1" w:afterAutospacing="1"/>
    </w:pPr>
    <w:rPr>
      <w:rFonts w:ascii="Times New Roman" w:hAnsi="Times New Roman" w:eastAsia="Times New Roman" w:cs="Times New Roman"/>
      <w:sz w:val="24"/>
      <w:szCs w:val="24"/>
      <w:lang w:val="en-GB" w:eastAsia="en-GB"/>
    </w:rPr>
  </w:style>
  <w:style w:type="table" w:styleId="TableGrid">
    <w:name w:val="Table Grid"/>
    <w:basedOn w:val="TableNormal"/>
    <w:uiPriority w:val="59"/>
    <w:rsid w:val="001F1E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E116B"/>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styleId="PlainTable1">
    <w:name w:val="Plain Table 1"/>
    <w:basedOn w:val="TableNormal"/>
    <w:uiPriority w:val="41"/>
    <w:rsid w:val="00AE116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StylePr>
    <w:tblStylePr w:type="lastRow">
      <w:rPr>
        <w:b/>
        <w:bCs/>
      </w:rPr>
      <w:tblPr/>
      <w:tcPr>
        <w:tcBorders>
          <w:top w:val="double" w:color="FFFFFF" w:themeColor="background1"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7CA9893"/>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7CA9893"/>
    <w:rPr>
      <w:rFonts w:eastAsiaTheme="minorEastAsia"/>
      <w:color w:val="5A5A5A"/>
    </w:rPr>
  </w:style>
  <w:style w:type="paragraph" w:styleId="Quote">
    <w:name w:val="Quote"/>
    <w:basedOn w:val="Normal"/>
    <w:next w:val="Normal"/>
    <w:link w:val="QuoteChar"/>
    <w:uiPriority w:val="29"/>
    <w:qFormat/>
    <w:rsid w:val="07CA989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7CA9893"/>
    <w:pPr>
      <w:spacing w:before="360" w:after="360"/>
      <w:ind w:left="864" w:right="864"/>
      <w:jc w:val="center"/>
    </w:pPr>
    <w:rPr>
      <w:i/>
      <w:iCs/>
      <w:color w:val="4F81BD" w:themeColor="accent1"/>
    </w:rPr>
  </w:style>
  <w:style w:type="character" w:styleId="Heading1Char" w:customStyle="1">
    <w:name w:val="Heading 1 Char"/>
    <w:basedOn w:val="DefaultParagraphFont"/>
    <w:link w:val="Heading1"/>
    <w:uiPriority w:val="9"/>
    <w:rsid w:val="07CA9893"/>
    <w:rPr>
      <w:rFonts w:asciiTheme="majorHAnsi" w:hAnsiTheme="majorHAnsi" w:eastAsiaTheme="majorEastAsia" w:cstheme="majorBidi"/>
      <w:noProof w:val="0"/>
      <w:color w:val="365F91" w:themeColor="accent1" w:themeShade="BF"/>
      <w:sz w:val="32"/>
      <w:szCs w:val="32"/>
      <w:lang w:val="en-US"/>
    </w:rPr>
  </w:style>
  <w:style w:type="character" w:styleId="Heading2Char" w:customStyle="1">
    <w:name w:val="Heading 2 Char"/>
    <w:basedOn w:val="DefaultParagraphFont"/>
    <w:link w:val="Heading2"/>
    <w:uiPriority w:val="9"/>
    <w:rsid w:val="07CA9893"/>
    <w:rPr>
      <w:rFonts w:asciiTheme="majorHAnsi" w:hAnsiTheme="majorHAnsi" w:eastAsiaTheme="majorEastAsia" w:cstheme="majorBidi"/>
      <w:noProof w:val="0"/>
      <w:color w:val="365F91" w:themeColor="accent1" w:themeShade="BF"/>
      <w:sz w:val="26"/>
      <w:szCs w:val="26"/>
      <w:lang w:val="en-US"/>
    </w:rPr>
  </w:style>
  <w:style w:type="character" w:styleId="Heading3Char" w:customStyle="1">
    <w:name w:val="Heading 3 Char"/>
    <w:basedOn w:val="DefaultParagraphFont"/>
    <w:link w:val="Heading3"/>
    <w:uiPriority w:val="9"/>
    <w:rsid w:val="07CA9893"/>
    <w:rPr>
      <w:rFonts w:asciiTheme="majorHAnsi" w:hAnsiTheme="majorHAnsi" w:eastAsiaTheme="majorEastAsia" w:cstheme="majorBidi"/>
      <w:noProof w:val="0"/>
      <w:color w:val="243F60"/>
      <w:sz w:val="24"/>
      <w:szCs w:val="24"/>
      <w:lang w:val="en-US"/>
    </w:rPr>
  </w:style>
  <w:style w:type="character" w:styleId="Heading4Char" w:customStyle="1">
    <w:name w:val="Heading 4 Char"/>
    <w:basedOn w:val="DefaultParagraphFont"/>
    <w:link w:val="Heading4"/>
    <w:uiPriority w:val="9"/>
    <w:rsid w:val="07CA9893"/>
    <w:rPr>
      <w:rFonts w:asciiTheme="majorHAnsi" w:hAnsiTheme="majorHAnsi" w:eastAsiaTheme="majorEastAsia" w:cstheme="majorBidi"/>
      <w:i/>
      <w:iCs/>
      <w:noProof w:val="0"/>
      <w:color w:val="365F91" w:themeColor="accent1" w:themeShade="BF"/>
      <w:lang w:val="en-US"/>
    </w:rPr>
  </w:style>
  <w:style w:type="character" w:styleId="Heading5Char" w:customStyle="1">
    <w:name w:val="Heading 5 Char"/>
    <w:basedOn w:val="DefaultParagraphFont"/>
    <w:link w:val="Heading5"/>
    <w:uiPriority w:val="9"/>
    <w:rsid w:val="07CA9893"/>
    <w:rPr>
      <w:rFonts w:asciiTheme="majorHAnsi" w:hAnsiTheme="majorHAnsi" w:eastAsiaTheme="majorEastAsia" w:cstheme="majorBidi"/>
      <w:noProof w:val="0"/>
      <w:color w:val="365F91" w:themeColor="accent1" w:themeShade="BF"/>
      <w:lang w:val="en-US"/>
    </w:rPr>
  </w:style>
  <w:style w:type="character" w:styleId="Heading6Char" w:customStyle="1">
    <w:name w:val="Heading 6 Char"/>
    <w:basedOn w:val="DefaultParagraphFont"/>
    <w:link w:val="Heading6"/>
    <w:uiPriority w:val="9"/>
    <w:rsid w:val="07CA9893"/>
    <w:rPr>
      <w:rFonts w:asciiTheme="majorHAnsi" w:hAnsiTheme="majorHAnsi" w:eastAsiaTheme="majorEastAsia" w:cstheme="majorBidi"/>
      <w:noProof w:val="0"/>
      <w:color w:val="243F60"/>
      <w:lang w:val="en-US"/>
    </w:rPr>
  </w:style>
  <w:style w:type="character" w:styleId="Heading7Char" w:customStyle="1">
    <w:name w:val="Heading 7 Char"/>
    <w:basedOn w:val="DefaultParagraphFont"/>
    <w:link w:val="Heading7"/>
    <w:uiPriority w:val="9"/>
    <w:rsid w:val="07CA9893"/>
    <w:rPr>
      <w:rFonts w:asciiTheme="majorHAnsi" w:hAnsiTheme="majorHAnsi" w:eastAsiaTheme="majorEastAsia" w:cstheme="majorBidi"/>
      <w:i/>
      <w:iCs/>
      <w:noProof w:val="0"/>
      <w:color w:val="243F60"/>
      <w:lang w:val="en-US"/>
    </w:rPr>
  </w:style>
  <w:style w:type="character" w:styleId="Heading8Char" w:customStyle="1">
    <w:name w:val="Heading 8 Char"/>
    <w:basedOn w:val="DefaultParagraphFont"/>
    <w:link w:val="Heading8"/>
    <w:uiPriority w:val="9"/>
    <w:rsid w:val="07CA9893"/>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07CA9893"/>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07CA9893"/>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07CA9893"/>
    <w:rPr>
      <w:rFonts w:eastAsiaTheme="minorEastAsia"/>
      <w:noProof w:val="0"/>
      <w:color w:val="5A5A5A"/>
      <w:lang w:val="en-US"/>
    </w:rPr>
  </w:style>
  <w:style w:type="character" w:styleId="QuoteChar" w:customStyle="1">
    <w:name w:val="Quote Char"/>
    <w:basedOn w:val="DefaultParagraphFont"/>
    <w:link w:val="Quote"/>
    <w:uiPriority w:val="29"/>
    <w:rsid w:val="07CA9893"/>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07CA9893"/>
    <w:rPr>
      <w:i/>
      <w:iCs/>
      <w:noProof w:val="0"/>
      <w:color w:val="4F81BD" w:themeColor="accent1"/>
      <w:lang w:val="en-US"/>
    </w:rPr>
  </w:style>
  <w:style w:type="paragraph" w:styleId="TOC1">
    <w:name w:val="toc 1"/>
    <w:basedOn w:val="Normal"/>
    <w:next w:val="Normal"/>
    <w:uiPriority w:val="39"/>
    <w:unhideWhenUsed/>
    <w:rsid w:val="07CA9893"/>
    <w:pPr>
      <w:spacing w:after="100"/>
    </w:pPr>
  </w:style>
  <w:style w:type="paragraph" w:styleId="TOC2">
    <w:name w:val="toc 2"/>
    <w:basedOn w:val="Normal"/>
    <w:next w:val="Normal"/>
    <w:uiPriority w:val="39"/>
    <w:unhideWhenUsed/>
    <w:rsid w:val="07CA9893"/>
    <w:pPr>
      <w:spacing w:after="100"/>
      <w:ind w:left="220"/>
    </w:pPr>
  </w:style>
  <w:style w:type="paragraph" w:styleId="TOC3">
    <w:name w:val="toc 3"/>
    <w:basedOn w:val="Normal"/>
    <w:next w:val="Normal"/>
    <w:uiPriority w:val="39"/>
    <w:unhideWhenUsed/>
    <w:rsid w:val="07CA9893"/>
    <w:pPr>
      <w:spacing w:after="100"/>
      <w:ind w:left="440"/>
    </w:pPr>
  </w:style>
  <w:style w:type="paragraph" w:styleId="TOC4">
    <w:name w:val="toc 4"/>
    <w:basedOn w:val="Normal"/>
    <w:next w:val="Normal"/>
    <w:uiPriority w:val="39"/>
    <w:unhideWhenUsed/>
    <w:rsid w:val="07CA9893"/>
    <w:pPr>
      <w:spacing w:after="100"/>
      <w:ind w:left="660"/>
    </w:pPr>
  </w:style>
  <w:style w:type="paragraph" w:styleId="TOC5">
    <w:name w:val="toc 5"/>
    <w:basedOn w:val="Normal"/>
    <w:next w:val="Normal"/>
    <w:uiPriority w:val="39"/>
    <w:unhideWhenUsed/>
    <w:rsid w:val="07CA9893"/>
    <w:pPr>
      <w:spacing w:after="100"/>
      <w:ind w:left="880"/>
    </w:pPr>
  </w:style>
  <w:style w:type="paragraph" w:styleId="TOC6">
    <w:name w:val="toc 6"/>
    <w:basedOn w:val="Normal"/>
    <w:next w:val="Normal"/>
    <w:uiPriority w:val="39"/>
    <w:unhideWhenUsed/>
    <w:rsid w:val="07CA9893"/>
    <w:pPr>
      <w:spacing w:after="100"/>
      <w:ind w:left="1100"/>
    </w:pPr>
  </w:style>
  <w:style w:type="paragraph" w:styleId="TOC7">
    <w:name w:val="toc 7"/>
    <w:basedOn w:val="Normal"/>
    <w:next w:val="Normal"/>
    <w:uiPriority w:val="39"/>
    <w:unhideWhenUsed/>
    <w:rsid w:val="07CA9893"/>
    <w:pPr>
      <w:spacing w:after="100"/>
      <w:ind w:left="1320"/>
    </w:pPr>
  </w:style>
  <w:style w:type="paragraph" w:styleId="TOC8">
    <w:name w:val="toc 8"/>
    <w:basedOn w:val="Normal"/>
    <w:next w:val="Normal"/>
    <w:uiPriority w:val="39"/>
    <w:unhideWhenUsed/>
    <w:rsid w:val="07CA9893"/>
    <w:pPr>
      <w:spacing w:after="100"/>
      <w:ind w:left="1540"/>
    </w:pPr>
  </w:style>
  <w:style w:type="paragraph" w:styleId="TOC9">
    <w:name w:val="toc 9"/>
    <w:basedOn w:val="Normal"/>
    <w:next w:val="Normal"/>
    <w:uiPriority w:val="39"/>
    <w:unhideWhenUsed/>
    <w:rsid w:val="07CA9893"/>
    <w:pPr>
      <w:spacing w:after="100"/>
      <w:ind w:left="1760"/>
    </w:pPr>
  </w:style>
  <w:style w:type="paragraph" w:styleId="EndnoteText">
    <w:name w:val="endnote text"/>
    <w:basedOn w:val="Normal"/>
    <w:link w:val="EndnoteTextChar"/>
    <w:uiPriority w:val="99"/>
    <w:semiHidden/>
    <w:unhideWhenUsed/>
    <w:rsid w:val="07CA9893"/>
    <w:pPr>
      <w:spacing w:after="0"/>
    </w:pPr>
    <w:rPr>
      <w:sz w:val="20"/>
      <w:szCs w:val="20"/>
    </w:rPr>
  </w:style>
  <w:style w:type="character" w:styleId="EndnoteTextChar" w:customStyle="1">
    <w:name w:val="Endnote Text Char"/>
    <w:basedOn w:val="DefaultParagraphFont"/>
    <w:link w:val="EndnoteText"/>
    <w:uiPriority w:val="99"/>
    <w:semiHidden/>
    <w:rsid w:val="07CA9893"/>
    <w:rPr>
      <w:noProof w:val="0"/>
      <w:sz w:val="20"/>
      <w:szCs w:val="20"/>
      <w:lang w:val="en-US"/>
    </w:rPr>
  </w:style>
  <w:style w:type="paragraph" w:styleId="Footer">
    <w:name w:val="footer"/>
    <w:basedOn w:val="Normal"/>
    <w:link w:val="FooterChar"/>
    <w:uiPriority w:val="99"/>
    <w:unhideWhenUsed/>
    <w:rsid w:val="07CA9893"/>
    <w:pPr>
      <w:tabs>
        <w:tab w:val="center" w:pos="4680"/>
        <w:tab w:val="right" w:pos="9360"/>
      </w:tabs>
      <w:spacing w:after="0"/>
    </w:pPr>
  </w:style>
  <w:style w:type="character" w:styleId="FooterChar" w:customStyle="1">
    <w:name w:val="Footer Char"/>
    <w:basedOn w:val="DefaultParagraphFont"/>
    <w:link w:val="Footer"/>
    <w:uiPriority w:val="99"/>
    <w:rsid w:val="07CA9893"/>
    <w:rPr>
      <w:noProof w:val="0"/>
      <w:lang w:val="en-US"/>
    </w:rPr>
  </w:style>
  <w:style w:type="paragraph" w:styleId="FootnoteText">
    <w:name w:val="footnote text"/>
    <w:basedOn w:val="Normal"/>
    <w:link w:val="FootnoteTextChar"/>
    <w:uiPriority w:val="99"/>
    <w:semiHidden/>
    <w:unhideWhenUsed/>
    <w:rsid w:val="07CA9893"/>
    <w:pPr>
      <w:spacing w:after="0"/>
    </w:pPr>
    <w:rPr>
      <w:sz w:val="20"/>
      <w:szCs w:val="20"/>
    </w:rPr>
  </w:style>
  <w:style w:type="character" w:styleId="FootnoteTextChar" w:customStyle="1">
    <w:name w:val="Footnote Text Char"/>
    <w:basedOn w:val="DefaultParagraphFont"/>
    <w:link w:val="FootnoteText"/>
    <w:uiPriority w:val="99"/>
    <w:semiHidden/>
    <w:rsid w:val="07CA9893"/>
    <w:rPr>
      <w:noProof w:val="0"/>
      <w:sz w:val="20"/>
      <w:szCs w:val="20"/>
      <w:lang w:val="en-US"/>
    </w:rPr>
  </w:style>
  <w:style w:type="paragraph" w:styleId="Header">
    <w:name w:val="header"/>
    <w:basedOn w:val="Normal"/>
    <w:link w:val="HeaderChar"/>
    <w:uiPriority w:val="99"/>
    <w:unhideWhenUsed/>
    <w:rsid w:val="07CA9893"/>
    <w:pPr>
      <w:tabs>
        <w:tab w:val="center" w:pos="4680"/>
        <w:tab w:val="right" w:pos="9360"/>
      </w:tabs>
      <w:spacing w:after="0"/>
    </w:pPr>
  </w:style>
  <w:style w:type="character" w:styleId="HeaderChar" w:customStyle="1">
    <w:name w:val="Header Char"/>
    <w:basedOn w:val="DefaultParagraphFont"/>
    <w:link w:val="Header"/>
    <w:uiPriority w:val="99"/>
    <w:rsid w:val="07CA9893"/>
    <w:rPr>
      <w:noProof w:val="0"/>
      <w:lang w:val="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inamath.uniri.hr/treasure-hunt/" TargetMode="External" Id="R7633849185af4ab0" /><Relationship Type="http://schemas.openxmlformats.org/officeDocument/2006/relationships/hyperlink" Target="https://www.101computing.net/visual-cryptography/" TargetMode="External" Id="R343d3b7ae9524ffb" /><Relationship Type="http://schemas.openxmlformats.org/officeDocument/2006/relationships/hyperlink" Target="https://www.tinkercad.com/things/8ayryvLRFLL" TargetMode="External" Id="R9900869cb2aa446a" /><Relationship Type="http://schemas.openxmlformats.org/officeDocument/2006/relationships/hyperlink" Target="https://inamath.uniri.hr/math-ride/" TargetMode="External" Id="Rb5999f79eb9c478b" /><Relationship Type="http://schemas.openxmlformats.org/officeDocument/2006/relationships/hyperlink" Target="https://inamath.uniri.hr/math-ride/" TargetMode="External" Id="R034c51b2d9804bad" /><Relationship Type="http://schemas.openxmlformats.org/officeDocument/2006/relationships/hyperlink" Target="https://www.thingiverse.com/thing:5793033" TargetMode="External" Id="Re4f4c2c71f0b446a" /><Relationship Type="http://schemas.openxmlformats.org/officeDocument/2006/relationships/hyperlink" Target="https://web.math.pmf.unizg.hr/~duje/kript/osnovni.html" TargetMode="External" Id="R96bbfb60465440e6" /><Relationship Type="http://schemas.openxmlformats.org/officeDocument/2006/relationships/image" Target="/media/image6.png" Id="R531da64fe56a49bc" /><Relationship Type="http://schemas.openxmlformats.org/officeDocument/2006/relationships/image" Target="/media/image3.png" Id="R06b89959f2d144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07B458E19C89449AF5522DEF9AC583" ma:contentTypeVersion="35" ma:contentTypeDescription="Create a new document." ma:contentTypeScope="" ma:versionID="504de4deb3166543ad2874acc0f9c9b7">
  <xsd:schema xmlns:xsd="http://www.w3.org/2001/XMLSchema" xmlns:xs="http://www.w3.org/2001/XMLSchema" xmlns:p="http://schemas.microsoft.com/office/2006/metadata/properties" xmlns:ns2="a6ab76a3-83c0-4fd1-9310-8277f7fcc0cb" xmlns:ns3="33cac09c-2c1a-407f-8c9b-9ce7a0c840ce" targetNamespace="http://schemas.microsoft.com/office/2006/metadata/properties" ma:root="true" ma:fieldsID="d7732f0fc1ac5d2c3d8260b9c95dc467" ns2:_="" ns3:_="">
    <xsd:import namespace="a6ab76a3-83c0-4fd1-9310-8277f7fcc0cb"/>
    <xsd:import namespace="33cac09c-2c1a-407f-8c9b-9ce7a0c840ce"/>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b76a3-83c0-4fd1-9310-8277f7fc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cac09c-2c1a-407f-8c9b-9ce7a0c840ce"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d05b20f0-125a-4585-9cbf-e7327c2c75c0}" ma:internalName="TaxCatchAll" ma:showField="CatchAllData" ma:web="33cac09c-2c1a-407f-8c9b-9ce7a0c84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6ab76a3-83c0-4fd1-9310-8277f7fcc0cb" xsi:nil="true"/>
    <LMS_Mappings xmlns="a6ab76a3-83c0-4fd1-9310-8277f7fcc0cb" xsi:nil="true"/>
    <Teams_Channel_Section_Location xmlns="a6ab76a3-83c0-4fd1-9310-8277f7fcc0cb" xsi:nil="true"/>
    <Math_Settings xmlns="a6ab76a3-83c0-4fd1-9310-8277f7fcc0cb" xsi:nil="true"/>
    <AppVersion xmlns="a6ab76a3-83c0-4fd1-9310-8277f7fcc0cb" xsi:nil="true"/>
    <Invited_Leaders xmlns="a6ab76a3-83c0-4fd1-9310-8277f7fcc0cb" xsi:nil="true"/>
    <Invited_Members xmlns="a6ab76a3-83c0-4fd1-9310-8277f7fcc0cb" xsi:nil="true"/>
    <Templates xmlns="a6ab76a3-83c0-4fd1-9310-8277f7fcc0cb" xsi:nil="true"/>
    <Has_Leaders_Only_SectionGroup xmlns="a6ab76a3-83c0-4fd1-9310-8277f7fcc0cb" xsi:nil="true"/>
    <Distribution_Groups xmlns="a6ab76a3-83c0-4fd1-9310-8277f7fcc0cb" xsi:nil="true"/>
    <TeamsChannelId xmlns="a6ab76a3-83c0-4fd1-9310-8277f7fcc0cb" xsi:nil="true"/>
    <CultureName xmlns="a6ab76a3-83c0-4fd1-9310-8277f7fcc0cb" xsi:nil="true"/>
    <Owner xmlns="a6ab76a3-83c0-4fd1-9310-8277f7fcc0cb">
      <UserInfo>
        <DisplayName/>
        <AccountId xsi:nil="true"/>
        <AccountType/>
      </UserInfo>
    </Owner>
    <Leaders xmlns="a6ab76a3-83c0-4fd1-9310-8277f7fcc0cb">
      <UserInfo>
        <DisplayName/>
        <AccountId xsi:nil="true"/>
        <AccountType/>
      </UserInfo>
    </Leaders>
    <IsNotebookLocked xmlns="a6ab76a3-83c0-4fd1-9310-8277f7fcc0cb" xsi:nil="true"/>
    <DefaultSectionNames xmlns="a6ab76a3-83c0-4fd1-9310-8277f7fcc0cb" xsi:nil="true"/>
    <Is_Collaboration_Space_Locked xmlns="a6ab76a3-83c0-4fd1-9310-8277f7fcc0cb" xsi:nil="true"/>
    <Members xmlns="a6ab76a3-83c0-4fd1-9310-8277f7fcc0cb">
      <UserInfo>
        <DisplayName/>
        <AccountId xsi:nil="true"/>
        <AccountType/>
      </UserInfo>
    </Members>
    <Member_Groups xmlns="a6ab76a3-83c0-4fd1-9310-8277f7fcc0cb">
      <UserInfo>
        <DisplayName/>
        <AccountId xsi:nil="true"/>
        <AccountType/>
      </UserInfo>
    </Member_Groups>
    <NotebookType xmlns="a6ab76a3-83c0-4fd1-9310-8277f7fcc0cb" xsi:nil="true"/>
    <FolderType xmlns="a6ab76a3-83c0-4fd1-9310-8277f7fcc0cb" xsi:nil="true"/>
    <TaxCatchAll xmlns="33cac09c-2c1a-407f-8c9b-9ce7a0c840ce" xsi:nil="true"/>
    <lcf76f155ced4ddcb4097134ff3c332f xmlns="a6ab76a3-83c0-4fd1-9310-8277f7fcc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78DB8-A226-4197-B07A-DC6EA4F48817}">
  <ds:schemaRefs>
    <ds:schemaRef ds:uri="http://schemas.microsoft.com/sharepoint/v3/contenttype/forms"/>
  </ds:schemaRefs>
</ds:datastoreItem>
</file>

<file path=customXml/itemProps2.xml><?xml version="1.0" encoding="utf-8"?>
<ds:datastoreItem xmlns:ds="http://schemas.openxmlformats.org/officeDocument/2006/customXml" ds:itemID="{F7BE6791-086E-4B3F-ABDC-34F68BE58D93}"/>
</file>

<file path=customXml/itemProps3.xml><?xml version="1.0" encoding="utf-8"?>
<ds:datastoreItem xmlns:ds="http://schemas.openxmlformats.org/officeDocument/2006/customXml" ds:itemID="{F991BD33-D383-47A1-949B-B4C10B42FCC7}">
  <ds:schemaRefs>
    <ds:schemaRef ds:uri="http://schemas.microsoft.com/office/2006/metadata/properties"/>
    <ds:schemaRef ds:uri="http://schemas.microsoft.com/office/infopath/2007/PartnerControls"/>
    <ds:schemaRef ds:uri="a6ab76a3-83c0-4fd1-9310-8277f7fcc0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Ivana Štajner Papuga</dc:creator>
  <dc:description/>
  <lastModifiedBy>Ivona Traunkar</lastModifiedBy>
  <revision>356</revision>
  <dcterms:created xsi:type="dcterms:W3CDTF">2021-10-27T01:26:00.0000000Z</dcterms:created>
  <dcterms:modified xsi:type="dcterms:W3CDTF">2023-03-01T08:55:55.5252079Z</dcterms:modified>
  <dc:language>hr-HR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0x0101006307B458E19C89449AF5522DEF9AC583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